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DIDÁCTICA GENERAL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Entrevista: 07/06/2021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Horario: 9,00 hs.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Tribunal Evaluador: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711A08" w:rsidTr="0032784C">
        <w:tc>
          <w:tcPr>
            <w:tcW w:w="3114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 por ISEF</w:t>
            </w:r>
          </w:p>
        </w:tc>
        <w:tc>
          <w:tcPr>
            <w:tcW w:w="6095" w:type="dxa"/>
            <w:gridSpan w:val="2"/>
          </w:tcPr>
          <w:p w:rsidR="00711A08" w:rsidRDefault="00711A08" w:rsidP="00327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Evaluadores Externos</w:t>
            </w:r>
          </w:p>
        </w:tc>
      </w:tr>
      <w:tr w:rsidR="00711A08" w:rsidTr="0032784C">
        <w:tc>
          <w:tcPr>
            <w:tcW w:w="3114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Claudia Alejandra Nieva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DNI. 20.308.012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Sonia Barros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DNI. 26.121.485</w:t>
            </w:r>
          </w:p>
          <w:p w:rsidR="00711A08" w:rsidRDefault="00711A08" w:rsidP="00711A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María Paula Armet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DNI. 22.429.251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</w:p>
        </w:tc>
      </w:tr>
    </w:tbl>
    <w:p w:rsidR="00711A08" w:rsidRDefault="00711A08" w:rsidP="00711A08"/>
    <w:p w:rsidR="00711A08" w:rsidRDefault="00711A08" w:rsidP="00711A08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 w:rsidRPr="00AB6B33">
        <w:rPr>
          <w:rFonts w:ascii="Arial" w:hAnsi="Arial" w:cs="Arial"/>
          <w:b/>
          <w:u w:val="single"/>
        </w:rPr>
        <w:t>CONCURSO SUJETO DE LA EDUCACIÓN I: NIVEL INCIAL Y PRIMARIO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Entrevista: 08/06/2021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Horario: 9,00 hs.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Tribunal Evaluador: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711A08" w:rsidTr="0032784C">
        <w:tc>
          <w:tcPr>
            <w:tcW w:w="3114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 por ISEF</w:t>
            </w:r>
          </w:p>
        </w:tc>
        <w:tc>
          <w:tcPr>
            <w:tcW w:w="6095" w:type="dxa"/>
            <w:gridSpan w:val="2"/>
          </w:tcPr>
          <w:p w:rsidR="00711A08" w:rsidRDefault="00711A08" w:rsidP="00327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Evaluadores Externos</w:t>
            </w:r>
          </w:p>
        </w:tc>
      </w:tr>
      <w:tr w:rsidR="00711A08" w:rsidTr="0032784C">
        <w:tc>
          <w:tcPr>
            <w:tcW w:w="3114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Tomasa Quiroga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11A08" w:rsidRDefault="00711A08" w:rsidP="00711A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Elizabrth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Rodríguez Clarisa Isabel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</w:p>
        </w:tc>
      </w:tr>
    </w:tbl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</w:p>
    <w:p w:rsidR="00711A08" w:rsidRDefault="00711A08" w:rsidP="00711A08"/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PSICOLOGÍA  EDUCACIONAL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Entrevista: 10/06/2021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Horario: 9,00 hs.</w:t>
      </w:r>
    </w:p>
    <w:p w:rsidR="00711A08" w:rsidRDefault="00711A08" w:rsidP="00711A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Tribunal Evaluador: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3827"/>
        <w:gridCol w:w="2977"/>
      </w:tblGrid>
      <w:tr w:rsidR="00711A08" w:rsidTr="0032784C">
        <w:tc>
          <w:tcPr>
            <w:tcW w:w="2689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 por ISEF</w:t>
            </w:r>
          </w:p>
        </w:tc>
        <w:tc>
          <w:tcPr>
            <w:tcW w:w="6804" w:type="dxa"/>
            <w:gridSpan w:val="2"/>
          </w:tcPr>
          <w:p w:rsidR="00711A08" w:rsidRDefault="00711A08" w:rsidP="00327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Evaluadores Externos</w:t>
            </w:r>
          </w:p>
        </w:tc>
      </w:tr>
      <w:tr w:rsidR="00711A08" w:rsidTr="0032784C">
        <w:tc>
          <w:tcPr>
            <w:tcW w:w="2689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Alfredo Leopoldo Morales </w:t>
            </w:r>
          </w:p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Esp. Claudia Fabiola Montes </w:t>
            </w:r>
            <w:proofErr w:type="spellStart"/>
            <w:r>
              <w:rPr>
                <w:rFonts w:ascii="Arial" w:hAnsi="Arial" w:cs="Arial"/>
              </w:rPr>
              <w:t>Sobelvio</w:t>
            </w:r>
            <w:proofErr w:type="spellEnd"/>
          </w:p>
          <w:p w:rsidR="00711A08" w:rsidRDefault="00711A08" w:rsidP="003278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11A08" w:rsidRDefault="00711A08" w:rsidP="00327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Monjes Silvia Soledad </w:t>
            </w:r>
          </w:p>
          <w:p w:rsidR="00711A08" w:rsidRDefault="00711A08" w:rsidP="0032784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EA0EDF" w:rsidRPr="00EA0EDF" w:rsidRDefault="00EA0EDF" w:rsidP="00EA0EDF"/>
    <w:sectPr w:rsidR="00EA0EDF" w:rsidRPr="00EA0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96"/>
    <w:rsid w:val="00601796"/>
    <w:rsid w:val="00711A08"/>
    <w:rsid w:val="00BF1ED3"/>
    <w:rsid w:val="00EA0EDF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74FBCE-D871-495C-B130-EC7666E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1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1</cp:revision>
  <dcterms:created xsi:type="dcterms:W3CDTF">2021-06-01T22:26:00Z</dcterms:created>
  <dcterms:modified xsi:type="dcterms:W3CDTF">2021-06-01T22:52:00Z</dcterms:modified>
</cp:coreProperties>
</file>