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A10B" w14:textId="7B964B8B" w:rsidR="003C4B9B" w:rsidRDefault="003C4B9B" w:rsidP="003C4B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FDD0769" w14:textId="77777777" w:rsidR="003C4B9B" w:rsidRDefault="003C4B9B" w:rsidP="003C4B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F0D3EC5" w14:textId="77777777" w:rsidR="003C4B9B" w:rsidRDefault="003C4B9B" w:rsidP="003C4B9B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7"/>
        <w:tblW w:w="9531" w:type="dxa"/>
        <w:tblLook w:val="04A0" w:firstRow="1" w:lastRow="0" w:firstColumn="1" w:lastColumn="0" w:noHBand="0" w:noVBand="1"/>
      </w:tblPr>
      <w:tblGrid>
        <w:gridCol w:w="4281"/>
        <w:gridCol w:w="5250"/>
      </w:tblGrid>
      <w:tr w:rsidR="008562C1" w:rsidRPr="00B60196" w14:paraId="61F7E40B" w14:textId="77777777" w:rsidTr="001E0A2C">
        <w:tc>
          <w:tcPr>
            <w:tcW w:w="9531" w:type="dxa"/>
            <w:gridSpan w:val="2"/>
          </w:tcPr>
          <w:p w14:paraId="03B3953F" w14:textId="77777777" w:rsidR="008562C1" w:rsidRPr="00B60196" w:rsidRDefault="008562C1" w:rsidP="001E0A2C">
            <w:pPr>
              <w:pStyle w:val="Default"/>
              <w:jc w:val="center"/>
              <w:rPr>
                <w:b/>
              </w:rPr>
            </w:pPr>
            <w:bookmarkStart w:id="0" w:name="_Hlk69932413"/>
            <w:r w:rsidRPr="00B60196">
              <w:rPr>
                <w:b/>
              </w:rPr>
              <w:t>PROYECTO</w:t>
            </w:r>
            <w:r>
              <w:rPr>
                <w:b/>
              </w:rPr>
              <w:t xml:space="preserve"> </w:t>
            </w:r>
            <w:r w:rsidRPr="00B6019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B60196">
              <w:rPr>
                <w:b/>
              </w:rPr>
              <w:t>PROGRAMA DEL ESPACIO CURRICULAR</w:t>
            </w:r>
          </w:p>
          <w:p w14:paraId="1B713B2D" w14:textId="77777777" w:rsidR="008562C1" w:rsidRPr="00B60196" w:rsidRDefault="008562C1" w:rsidP="001E0A2C">
            <w:pPr>
              <w:pStyle w:val="Default"/>
            </w:pPr>
          </w:p>
        </w:tc>
      </w:tr>
      <w:tr w:rsidR="008562C1" w:rsidRPr="00B60196" w14:paraId="400BECD4" w14:textId="77777777" w:rsidTr="001E0A2C">
        <w:tc>
          <w:tcPr>
            <w:tcW w:w="9531" w:type="dxa"/>
            <w:gridSpan w:val="2"/>
          </w:tcPr>
          <w:p w14:paraId="7DF46AC2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24B0A2D8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INSTITUCIÓN:</w:t>
            </w:r>
            <w:r>
              <w:rPr>
                <w:b/>
              </w:rPr>
              <w:t xml:space="preserve">  INSTITUTO  SUPERIOR DE EDUCACION  FISICA</w:t>
            </w:r>
          </w:p>
          <w:p w14:paraId="2763F071" w14:textId="77777777" w:rsidR="008562C1" w:rsidRPr="00B60196" w:rsidRDefault="008562C1" w:rsidP="001E0A2C">
            <w:pPr>
              <w:pStyle w:val="Default"/>
            </w:pPr>
          </w:p>
        </w:tc>
      </w:tr>
      <w:tr w:rsidR="008562C1" w:rsidRPr="00B60196" w14:paraId="7E96CA6D" w14:textId="77777777" w:rsidTr="001E0A2C">
        <w:tc>
          <w:tcPr>
            <w:tcW w:w="9531" w:type="dxa"/>
            <w:gridSpan w:val="2"/>
          </w:tcPr>
          <w:p w14:paraId="24894953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41CEB37E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CARRERA:</w:t>
            </w:r>
            <w:r>
              <w:rPr>
                <w:b/>
              </w:rPr>
              <w:t xml:space="preserve">  PROFESORADO DE EDUCACION FISICA</w:t>
            </w:r>
          </w:p>
          <w:p w14:paraId="31C8C769" w14:textId="77777777" w:rsidR="008562C1" w:rsidRPr="00B60196" w:rsidRDefault="008562C1" w:rsidP="001E0A2C">
            <w:pPr>
              <w:pStyle w:val="Default"/>
            </w:pPr>
          </w:p>
        </w:tc>
      </w:tr>
      <w:tr w:rsidR="008562C1" w:rsidRPr="00B60196" w14:paraId="14E15D8F" w14:textId="77777777" w:rsidTr="001E0A2C">
        <w:tc>
          <w:tcPr>
            <w:tcW w:w="9531" w:type="dxa"/>
            <w:gridSpan w:val="2"/>
          </w:tcPr>
          <w:p w14:paraId="79E0BC25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3D9EBDB8" w14:textId="77777777" w:rsidR="008562C1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ESPACIO CURRICULAR:</w:t>
            </w:r>
            <w:r>
              <w:rPr>
                <w:b/>
              </w:rPr>
              <w:t xml:space="preserve"> DIDÀCTICA EDUC. FISICA II - NIV. SEC. Y A/NO FORM.</w:t>
            </w:r>
          </w:p>
          <w:p w14:paraId="0DE11370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0EB37021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</w:tr>
      <w:tr w:rsidR="008562C1" w:rsidRPr="00B60196" w14:paraId="33E8D1B4" w14:textId="77777777" w:rsidTr="001E0A2C">
        <w:tc>
          <w:tcPr>
            <w:tcW w:w="9531" w:type="dxa"/>
            <w:gridSpan w:val="2"/>
          </w:tcPr>
          <w:p w14:paraId="24CEF9F0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33572E80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CAMPO DE FORMACIÓN:</w:t>
            </w:r>
            <w:r>
              <w:rPr>
                <w:b/>
              </w:rPr>
              <w:t xml:space="preserve">  ESPECIFICA</w:t>
            </w:r>
          </w:p>
          <w:p w14:paraId="329FB4D3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</w:tr>
      <w:tr w:rsidR="008562C1" w:rsidRPr="00B60196" w14:paraId="166DDE6F" w14:textId="77777777" w:rsidTr="001E0A2C">
        <w:tc>
          <w:tcPr>
            <w:tcW w:w="9531" w:type="dxa"/>
            <w:gridSpan w:val="2"/>
          </w:tcPr>
          <w:p w14:paraId="05C1B212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72D9218C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 xml:space="preserve">RÉGIMEN:          </w:t>
            </w:r>
            <w:r>
              <w:rPr>
                <w:b/>
              </w:rPr>
              <w:t>ANUAL</w:t>
            </w:r>
            <w:r w:rsidRPr="00B60196">
              <w:rPr>
                <w:b/>
              </w:rPr>
              <w:t xml:space="preserve">                                       CARGA HORARIA:</w:t>
            </w:r>
            <w:r>
              <w:rPr>
                <w:b/>
              </w:rPr>
              <w:t xml:space="preserve">  5</w:t>
            </w:r>
          </w:p>
          <w:p w14:paraId="0EE8DCDE" w14:textId="77777777" w:rsidR="008562C1" w:rsidRPr="00B60196" w:rsidRDefault="008562C1" w:rsidP="001E0A2C">
            <w:pPr>
              <w:pStyle w:val="Default"/>
            </w:pPr>
          </w:p>
        </w:tc>
      </w:tr>
      <w:tr w:rsidR="008562C1" w:rsidRPr="00B60196" w14:paraId="205F43A2" w14:textId="77777777" w:rsidTr="001E0A2C">
        <w:tc>
          <w:tcPr>
            <w:tcW w:w="4281" w:type="dxa"/>
          </w:tcPr>
          <w:p w14:paraId="0FFAFB21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2A80DA4F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CURSO:</w:t>
            </w:r>
            <w:r>
              <w:rPr>
                <w:b/>
              </w:rPr>
              <w:t xml:space="preserve">    3ª</w:t>
            </w:r>
          </w:p>
          <w:p w14:paraId="2C43E0D1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  <w:tc>
          <w:tcPr>
            <w:tcW w:w="5250" w:type="dxa"/>
          </w:tcPr>
          <w:p w14:paraId="43147CC7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0403C9BE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DIVISIÓN:</w:t>
            </w:r>
            <w:r>
              <w:rPr>
                <w:b/>
              </w:rPr>
              <w:t xml:space="preserve">   “ B”</w:t>
            </w:r>
          </w:p>
        </w:tc>
      </w:tr>
      <w:tr w:rsidR="008562C1" w:rsidRPr="00B60196" w14:paraId="4D69219E" w14:textId="77777777" w:rsidTr="001E0A2C">
        <w:tc>
          <w:tcPr>
            <w:tcW w:w="4281" w:type="dxa"/>
          </w:tcPr>
          <w:p w14:paraId="01B26DE1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352E03EA" w14:textId="77777777" w:rsidR="008562C1" w:rsidRPr="00B60196" w:rsidRDefault="008562C1" w:rsidP="001E0A2C">
            <w:pPr>
              <w:pStyle w:val="Default"/>
              <w:rPr>
                <w:b/>
              </w:rPr>
            </w:pPr>
            <w:r>
              <w:rPr>
                <w:b/>
              </w:rPr>
              <w:t>AÑO</w:t>
            </w:r>
            <w:r w:rsidRPr="00B60196">
              <w:rPr>
                <w:b/>
              </w:rPr>
              <w:t>:</w:t>
            </w:r>
            <w:r>
              <w:rPr>
                <w:b/>
              </w:rPr>
              <w:t xml:space="preserve">  2021</w:t>
            </w:r>
          </w:p>
          <w:p w14:paraId="4159042C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  <w:tc>
          <w:tcPr>
            <w:tcW w:w="5250" w:type="dxa"/>
            <w:vMerge w:val="restart"/>
          </w:tcPr>
          <w:p w14:paraId="0F01E680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56F48029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 </w:t>
            </w:r>
          </w:p>
          <w:p w14:paraId="7CE57F8E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0B5B628D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4BE0675B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7AE9E75F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7A5E1521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065D894E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</w:tr>
      <w:tr w:rsidR="008562C1" w:rsidRPr="00B60196" w14:paraId="2536149A" w14:textId="77777777" w:rsidTr="001E0A2C">
        <w:tc>
          <w:tcPr>
            <w:tcW w:w="4281" w:type="dxa"/>
          </w:tcPr>
          <w:p w14:paraId="553B91A6" w14:textId="77777777" w:rsidR="008562C1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DOCENTE/s:</w:t>
            </w:r>
          </w:p>
          <w:p w14:paraId="694F72AE" w14:textId="77777777" w:rsidR="008562C1" w:rsidRDefault="008562C1" w:rsidP="001E0A2C">
            <w:pPr>
              <w:pStyle w:val="Default"/>
              <w:rPr>
                <w:b/>
              </w:rPr>
            </w:pPr>
          </w:p>
          <w:p w14:paraId="27EF7433" w14:textId="44BD235E" w:rsidR="008562C1" w:rsidRPr="00B60196" w:rsidRDefault="008562C1" w:rsidP="001E0A2C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</w:t>
            </w:r>
            <w:r w:rsidR="00D33166">
              <w:rPr>
                <w:b/>
              </w:rPr>
              <w:t>O</w:t>
            </w:r>
            <w:r>
              <w:rPr>
                <w:b/>
              </w:rPr>
              <w:t>F. AVALOS CARLOS A.</w:t>
            </w:r>
          </w:p>
          <w:p w14:paraId="28498D17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  <w:p w14:paraId="28B6668D" w14:textId="77777777" w:rsidR="008562C1" w:rsidRPr="00B60196" w:rsidRDefault="008562C1" w:rsidP="001E0A2C">
            <w:pPr>
              <w:pStyle w:val="Default"/>
              <w:rPr>
                <w:b/>
              </w:rPr>
            </w:pPr>
            <w:r w:rsidRPr="00B60196">
              <w:rPr>
                <w:b/>
              </w:rPr>
              <w:t>EMAIL:</w:t>
            </w:r>
          </w:p>
          <w:p w14:paraId="1B48AE34" w14:textId="77777777" w:rsidR="00FF5ECA" w:rsidRDefault="00FF5ECA" w:rsidP="00FF5ECA">
            <w:pPr>
              <w:pStyle w:val="Default"/>
            </w:pPr>
          </w:p>
          <w:p w14:paraId="3947DDDA" w14:textId="6F19DF0F" w:rsidR="008562C1" w:rsidRPr="00B60196" w:rsidRDefault="001A1EE1" w:rsidP="00FF5ECA">
            <w:pPr>
              <w:pStyle w:val="Default"/>
              <w:rPr>
                <w:b/>
              </w:rPr>
            </w:pPr>
            <w:hyperlink r:id="rId6" w:history="1">
              <w:r w:rsidR="00FF5ECA" w:rsidRPr="00797C56">
                <w:rPr>
                  <w:rStyle w:val="Hipervnculo"/>
                  <w:b/>
                </w:rPr>
                <w:t>avalos-40@hotmail.com</w:t>
              </w:r>
            </w:hyperlink>
          </w:p>
        </w:tc>
        <w:tc>
          <w:tcPr>
            <w:tcW w:w="5250" w:type="dxa"/>
            <w:vMerge/>
          </w:tcPr>
          <w:p w14:paraId="1516C2A6" w14:textId="77777777" w:rsidR="008562C1" w:rsidRPr="00B60196" w:rsidRDefault="008562C1" w:rsidP="001E0A2C">
            <w:pPr>
              <w:pStyle w:val="Default"/>
              <w:rPr>
                <w:b/>
              </w:rPr>
            </w:pPr>
          </w:p>
        </w:tc>
      </w:tr>
    </w:tbl>
    <w:p w14:paraId="58364CB7" w14:textId="77777777" w:rsidR="003C4B9B" w:rsidRDefault="003C4B9B" w:rsidP="003C4B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A47E4F2" w14:textId="5326E683" w:rsidR="003C4B9B" w:rsidRDefault="003C4B9B" w:rsidP="003C4B9B">
      <w:pPr>
        <w:pStyle w:val="Sinespaciado"/>
        <w:rPr>
          <w:rFonts w:ascii="Arial" w:hAnsi="Arial" w:cs="Arial"/>
          <w:b/>
          <w:sz w:val="24"/>
          <w:szCs w:val="24"/>
        </w:rPr>
      </w:pPr>
    </w:p>
    <w:bookmarkEnd w:id="0"/>
    <w:p w14:paraId="422ABDF4" w14:textId="77777777" w:rsidR="003C4B9B" w:rsidRPr="00B60196" w:rsidRDefault="003C4B9B" w:rsidP="003C4B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A13DA3E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7F8527CE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0094D43C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287B1430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7923D99B" w14:textId="17A89683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39A2D3F7" w14:textId="36AA834C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467BC8E9" w14:textId="15D7655E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03588F02" w14:textId="7772FA9E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110576C3" w14:textId="19A9D7F5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23CE7F90" w14:textId="44007B92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61917C15" w14:textId="25522EFC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5CE14EF7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52263303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2737770D" w14:textId="77777777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5073E8C1" w14:textId="3EB66B61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="003C4B9B" w:rsidRPr="00474DBB">
        <w:rPr>
          <w:rFonts w:ascii="Arial" w:hAnsi="Arial" w:cs="Arial"/>
          <w:b/>
          <w:sz w:val="24"/>
          <w:szCs w:val="24"/>
        </w:rPr>
        <w:t>FUNDAMENTACIÓN TEÓRICA - EPISTEMOLÓGICA:</w:t>
      </w:r>
      <w:r w:rsidR="00B8617D">
        <w:rPr>
          <w:rFonts w:ascii="Arial" w:hAnsi="Arial" w:cs="Arial"/>
          <w:b/>
          <w:sz w:val="24"/>
          <w:szCs w:val="24"/>
        </w:rPr>
        <w:t xml:space="preserve"> </w:t>
      </w:r>
    </w:p>
    <w:p w14:paraId="29A80249" w14:textId="2D6C7167" w:rsidR="00D33166" w:rsidRDefault="00D33166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34474FD0" w14:textId="3740CE27" w:rsidR="00D33166" w:rsidRDefault="00D33166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4C318768" w14:textId="22F15B46" w:rsidR="00B8617D" w:rsidRPr="00B8617D" w:rsidRDefault="00B8617D" w:rsidP="006A629B">
      <w:pPr>
        <w:pStyle w:val="Sinespaciado"/>
        <w:ind w:left="64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Cs/>
          <w:sz w:val="24"/>
          <w:szCs w:val="24"/>
        </w:rPr>
        <w:t>El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docente que ejerce su rol como coordinador atiende a los problemas de la enseñanza y la gestión y </w:t>
      </w:r>
      <w:r w:rsidR="001E0A2C">
        <w:rPr>
          <w:rFonts w:ascii="Arial" w:hAnsi="Arial" w:cs="Arial"/>
          <w:bCs/>
          <w:sz w:val="24"/>
          <w:szCs w:val="24"/>
        </w:rPr>
        <w:t>administración</w:t>
      </w:r>
      <w:r>
        <w:rPr>
          <w:rFonts w:ascii="Arial" w:hAnsi="Arial" w:cs="Arial"/>
          <w:bCs/>
          <w:sz w:val="24"/>
          <w:szCs w:val="24"/>
        </w:rPr>
        <w:t xml:space="preserve"> de la clase . desempeña roles diversos desde los cuales facilita: la produccion</w:t>
      </w:r>
      <w:r w:rsidR="001E0A2C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s de tarea</w:t>
      </w:r>
      <w:r w:rsidR="006929C5">
        <w:rPr>
          <w:rFonts w:ascii="Arial" w:hAnsi="Arial" w:cs="Arial"/>
          <w:bCs/>
          <w:sz w:val="24"/>
          <w:szCs w:val="24"/>
        </w:rPr>
        <w:t>s, el conocimiento necesario para los alumnos, el seguimiento de procesos individuales y grupales de aprendizaje, los procesos dinámicos que tienden a la transformación y el trabajo sobre las estereotipias, al análisis de situaciones de conflicto grupal y a su abordaje como problemas, la toma de conciencia y el auto-</w:t>
      </w:r>
      <w:proofErr w:type="spellStart"/>
      <w:r w:rsidR="006929C5">
        <w:rPr>
          <w:rFonts w:ascii="Arial" w:hAnsi="Arial" w:cs="Arial"/>
          <w:bCs/>
          <w:sz w:val="24"/>
          <w:szCs w:val="24"/>
        </w:rPr>
        <w:t>anàlisis</w:t>
      </w:r>
      <w:proofErr w:type="spellEnd"/>
      <w:r w:rsidR="006929C5">
        <w:rPr>
          <w:rFonts w:ascii="Arial" w:hAnsi="Arial" w:cs="Arial"/>
          <w:bCs/>
          <w:sz w:val="24"/>
          <w:szCs w:val="24"/>
        </w:rPr>
        <w:t>. (Souto – 1996)</w:t>
      </w:r>
      <w:r w:rsidR="001011D1" w:rsidRPr="001011D1">
        <w:rPr>
          <w:rFonts w:ascii="Arial" w:hAnsi="Arial" w:cs="Arial"/>
          <w:bCs/>
          <w:sz w:val="16"/>
          <w:szCs w:val="16"/>
        </w:rPr>
        <w:t>1</w:t>
      </w:r>
    </w:p>
    <w:p w14:paraId="1271A5FA" w14:textId="23863421" w:rsidR="00E77EE7" w:rsidRDefault="00E77EE7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 partir de esta mirada, a través de este proyecto se propone un enfoque socio-psico-</w:t>
      </w:r>
      <w:r w:rsidR="00241219">
        <w:rPr>
          <w:rFonts w:ascii="Arial" w:hAnsi="Arial" w:cs="Arial"/>
          <w:bCs/>
          <w:sz w:val="24"/>
          <w:szCs w:val="24"/>
        </w:rPr>
        <w:t>pedagógico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26DFF">
        <w:rPr>
          <w:rFonts w:ascii="Arial" w:hAnsi="Arial" w:cs="Arial"/>
          <w:bCs/>
          <w:sz w:val="24"/>
          <w:szCs w:val="24"/>
        </w:rPr>
        <w:t xml:space="preserve">dando tratamiento a los distintos contenidos. De manera que los alumnos puedan analizar, visualizar la </w:t>
      </w:r>
      <w:proofErr w:type="gramStart"/>
      <w:r w:rsidR="00026DFF">
        <w:rPr>
          <w:rFonts w:ascii="Arial" w:hAnsi="Arial" w:cs="Arial"/>
          <w:bCs/>
          <w:sz w:val="24"/>
          <w:szCs w:val="24"/>
        </w:rPr>
        <w:t>“ complejidad</w:t>
      </w:r>
      <w:proofErr w:type="gramEnd"/>
      <w:r w:rsidR="00026DFF">
        <w:rPr>
          <w:rFonts w:ascii="Arial" w:hAnsi="Arial" w:cs="Arial"/>
          <w:bCs/>
          <w:sz w:val="24"/>
          <w:szCs w:val="24"/>
        </w:rPr>
        <w:t xml:space="preserve"> de la tarea educativa” preguntarse por la función de la escuela secundaria y los ámbitos no formales. De manera que no se descuide el  objetivo de educar en la igualdad (de </w:t>
      </w:r>
      <w:proofErr w:type="spellStart"/>
      <w:r w:rsidR="00026DFF">
        <w:rPr>
          <w:rFonts w:ascii="Arial" w:hAnsi="Arial" w:cs="Arial"/>
          <w:bCs/>
          <w:sz w:val="24"/>
          <w:szCs w:val="24"/>
        </w:rPr>
        <w:t>genero</w:t>
      </w:r>
      <w:proofErr w:type="spellEnd"/>
      <w:r w:rsidR="00026DFF">
        <w:rPr>
          <w:rFonts w:ascii="Arial" w:hAnsi="Arial" w:cs="Arial"/>
          <w:bCs/>
          <w:sz w:val="24"/>
          <w:szCs w:val="24"/>
        </w:rPr>
        <w:t xml:space="preserve">, de conocimientos, experiencias, </w:t>
      </w:r>
      <w:proofErr w:type="spellStart"/>
      <w:r w:rsidR="00026DFF">
        <w:rPr>
          <w:rFonts w:ascii="Arial" w:hAnsi="Arial" w:cs="Arial"/>
          <w:bCs/>
          <w:sz w:val="24"/>
          <w:szCs w:val="24"/>
        </w:rPr>
        <w:t>etc</w:t>
      </w:r>
      <w:proofErr w:type="spellEnd"/>
      <w:r w:rsidR="00026DFF">
        <w:rPr>
          <w:rFonts w:ascii="Arial" w:hAnsi="Arial" w:cs="Arial"/>
          <w:bCs/>
          <w:sz w:val="24"/>
          <w:szCs w:val="24"/>
        </w:rPr>
        <w:t xml:space="preserve">) difundir y promover hábitos saludables, valores </w:t>
      </w:r>
      <w:proofErr w:type="gramStart"/>
      <w:r w:rsidR="00026DFF">
        <w:rPr>
          <w:rFonts w:ascii="Arial" w:hAnsi="Arial" w:cs="Arial"/>
          <w:bCs/>
          <w:sz w:val="24"/>
          <w:szCs w:val="24"/>
        </w:rPr>
        <w:t>( solidarios</w:t>
      </w:r>
      <w:proofErr w:type="gramEnd"/>
      <w:r w:rsidR="00026DFF">
        <w:rPr>
          <w:rFonts w:ascii="Arial" w:hAnsi="Arial" w:cs="Arial"/>
          <w:bCs/>
          <w:sz w:val="24"/>
          <w:szCs w:val="24"/>
        </w:rPr>
        <w:t>, a través de una cultura colaborativa) atendiendo las demandas actuales</w:t>
      </w:r>
      <w:r w:rsidR="00C544D3">
        <w:rPr>
          <w:rFonts w:ascii="Arial" w:hAnsi="Arial" w:cs="Arial"/>
          <w:bCs/>
          <w:sz w:val="24"/>
          <w:szCs w:val="24"/>
        </w:rPr>
        <w:t xml:space="preserve"> . </w:t>
      </w:r>
      <w:proofErr w:type="gramStart"/>
      <w:r w:rsidR="00C544D3">
        <w:rPr>
          <w:rFonts w:ascii="Arial" w:hAnsi="Arial" w:cs="Arial"/>
          <w:bCs/>
          <w:sz w:val="24"/>
          <w:szCs w:val="24"/>
        </w:rPr>
        <w:t>promoción</w:t>
      </w:r>
      <w:proofErr w:type="gramEnd"/>
      <w:r w:rsidR="00C544D3">
        <w:rPr>
          <w:rFonts w:ascii="Arial" w:hAnsi="Arial" w:cs="Arial"/>
          <w:bCs/>
          <w:sz w:val="24"/>
          <w:szCs w:val="24"/>
        </w:rPr>
        <w:t xml:space="preserve"> de la apropiación de </w:t>
      </w:r>
      <w:r w:rsidR="00241219">
        <w:rPr>
          <w:rFonts w:ascii="Arial" w:hAnsi="Arial" w:cs="Arial"/>
          <w:bCs/>
          <w:sz w:val="24"/>
          <w:szCs w:val="24"/>
        </w:rPr>
        <w:t>conocimiento</w:t>
      </w:r>
      <w:r w:rsidR="00C544D3">
        <w:rPr>
          <w:rFonts w:ascii="Arial" w:hAnsi="Arial" w:cs="Arial"/>
          <w:bCs/>
          <w:sz w:val="24"/>
          <w:szCs w:val="24"/>
        </w:rPr>
        <w:t xml:space="preserve"> ( vinculado a las ciencias, el arte, y en especial, el de las practicas corporales) </w:t>
      </w:r>
    </w:p>
    <w:p w14:paraId="63256211" w14:textId="15470F65" w:rsidR="00345E41" w:rsidRDefault="00345E41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Posicionándonos en la </w:t>
      </w:r>
      <w:proofErr w:type="gramStart"/>
      <w:r w:rsidRPr="00241219">
        <w:rPr>
          <w:rFonts w:ascii="Arial" w:hAnsi="Arial" w:cs="Arial"/>
          <w:bCs/>
          <w:i/>
          <w:iCs/>
          <w:sz w:val="24"/>
          <w:szCs w:val="24"/>
        </w:rPr>
        <w:t>DIDATICA</w:t>
      </w:r>
      <w:r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que tiene como fortaleza dar orden a la enseñanza y a las </w:t>
      </w:r>
      <w:proofErr w:type="spellStart"/>
      <w:r>
        <w:rPr>
          <w:rFonts w:ascii="Arial" w:hAnsi="Arial" w:cs="Arial"/>
          <w:bCs/>
          <w:sz w:val="24"/>
          <w:szCs w:val="24"/>
        </w:rPr>
        <w:t>practicas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la misma, atendiendo las problemáticas de esta. Dejando de lado al modelo prescripto y normativo. Si poder  contextualizar de acuerdo a los cambi</w:t>
      </w:r>
      <w:r w:rsidR="0024121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ntes sujetos y situaciones. Se espera que los sujetos en formación alcancen una formación genuina, desde el perfil de la </w:t>
      </w:r>
      <w:r w:rsidR="00241219">
        <w:rPr>
          <w:rFonts w:ascii="Arial" w:hAnsi="Arial" w:cs="Arial"/>
          <w:bCs/>
          <w:sz w:val="24"/>
          <w:szCs w:val="24"/>
        </w:rPr>
        <w:t>Educación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Fìsic</w:t>
      </w:r>
      <w:r w:rsidR="002A1AD1">
        <w:rPr>
          <w:rFonts w:ascii="Arial" w:hAnsi="Arial" w:cs="Arial"/>
          <w:bCs/>
          <w:sz w:val="24"/>
          <w:szCs w:val="24"/>
        </w:rPr>
        <w:t>a</w:t>
      </w:r>
      <w:proofErr w:type="spellEnd"/>
      <w:r w:rsidR="00BC3CD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C3CD1">
        <w:rPr>
          <w:rFonts w:ascii="Arial" w:hAnsi="Arial" w:cs="Arial"/>
          <w:bCs/>
          <w:sz w:val="24"/>
          <w:szCs w:val="24"/>
        </w:rPr>
        <w:t>tando</w:t>
      </w:r>
      <w:proofErr w:type="spellEnd"/>
      <w:r w:rsidR="00BC3CD1">
        <w:rPr>
          <w:rFonts w:ascii="Arial" w:hAnsi="Arial" w:cs="Arial"/>
          <w:bCs/>
          <w:sz w:val="24"/>
          <w:szCs w:val="24"/>
        </w:rPr>
        <w:t xml:space="preserve"> en el ámbito formal como no formales.</w:t>
      </w:r>
      <w:r w:rsidR="002A1AD1">
        <w:rPr>
          <w:rFonts w:ascii="Arial" w:hAnsi="Arial" w:cs="Arial"/>
          <w:bCs/>
          <w:sz w:val="24"/>
          <w:szCs w:val="24"/>
        </w:rPr>
        <w:t xml:space="preserve"> Sobre los procesos, funciones, conceptos y principios que sustentan la corporeidad y su motricidad; puedan </w:t>
      </w:r>
      <w:proofErr w:type="spellStart"/>
      <w:r w:rsidR="002A1AD1">
        <w:rPr>
          <w:rFonts w:ascii="Arial" w:hAnsi="Arial" w:cs="Arial"/>
          <w:bCs/>
          <w:sz w:val="24"/>
          <w:szCs w:val="24"/>
        </w:rPr>
        <w:t>apropiarce</w:t>
      </w:r>
      <w:proofErr w:type="spellEnd"/>
      <w:r w:rsidR="002A1AD1">
        <w:rPr>
          <w:rFonts w:ascii="Arial" w:hAnsi="Arial" w:cs="Arial"/>
          <w:bCs/>
          <w:sz w:val="24"/>
          <w:szCs w:val="24"/>
        </w:rPr>
        <w:t xml:space="preserve"> de las herramientas y estrategias pedagógicas para incidir en la constitución de la corporeidad y motricidad en sus </w:t>
      </w:r>
      <w:proofErr w:type="gramStart"/>
      <w:r w:rsidR="002A1AD1">
        <w:rPr>
          <w:rFonts w:ascii="Arial" w:hAnsi="Arial" w:cs="Arial"/>
          <w:bCs/>
          <w:sz w:val="24"/>
          <w:szCs w:val="24"/>
        </w:rPr>
        <w:t>alumnos .</w:t>
      </w:r>
      <w:proofErr w:type="gramEnd"/>
    </w:p>
    <w:p w14:paraId="6C870497" w14:textId="1809F047" w:rsidR="00525EBC" w:rsidRDefault="00525EBC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“ </w:t>
      </w:r>
      <w:r w:rsidR="001011D1">
        <w:rPr>
          <w:rFonts w:ascii="Arial" w:hAnsi="Arial" w:cs="Arial"/>
          <w:bCs/>
          <w:sz w:val="24"/>
          <w:szCs w:val="24"/>
        </w:rPr>
        <w:t>…</w:t>
      </w:r>
      <w:proofErr w:type="gramEnd"/>
      <w:r w:rsidR="001011D1">
        <w:rPr>
          <w:rFonts w:ascii="Arial" w:hAnsi="Arial" w:cs="Arial"/>
          <w:bCs/>
          <w:sz w:val="24"/>
          <w:szCs w:val="24"/>
        </w:rPr>
        <w:t xml:space="preserve"> planea que el aprendizaje es una consecuencia del pensamiento, promoviendo de este modo un aprendizaje activo, comprensivo y reflexivo” (Perkins 1995)</w:t>
      </w:r>
      <w:r w:rsidR="001011D1">
        <w:rPr>
          <w:rFonts w:ascii="Arial" w:hAnsi="Arial" w:cs="Arial"/>
          <w:bCs/>
          <w:sz w:val="16"/>
          <w:szCs w:val="16"/>
        </w:rPr>
        <w:t>2</w:t>
      </w:r>
    </w:p>
    <w:p w14:paraId="5053816C" w14:textId="3D9D3482" w:rsidR="002B1137" w:rsidRDefault="002B1137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24"/>
          <w:szCs w:val="24"/>
        </w:rPr>
        <w:t xml:space="preserve">Se intentara, construir un conocimiento didáctico académico, que permita una visión integrada de los saberes </w:t>
      </w:r>
      <w:proofErr w:type="spellStart"/>
      <w:r>
        <w:rPr>
          <w:rFonts w:ascii="Arial" w:hAnsi="Arial" w:cs="Arial"/>
          <w:bCs/>
          <w:sz w:val="24"/>
          <w:szCs w:val="24"/>
        </w:rPr>
        <w:t>teòricos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la práctica educativa en el área de </w:t>
      </w:r>
      <w:r w:rsidR="00241219">
        <w:rPr>
          <w:rFonts w:ascii="Arial" w:hAnsi="Arial" w:cs="Arial"/>
          <w:bCs/>
          <w:sz w:val="24"/>
          <w:szCs w:val="24"/>
        </w:rPr>
        <w:t>Educación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Fìsica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través del análisis de las actuales tendencias en las </w:t>
      </w:r>
      <w:r w:rsidR="00241219">
        <w:rPr>
          <w:rFonts w:ascii="Arial" w:hAnsi="Arial" w:cs="Arial"/>
          <w:bCs/>
          <w:sz w:val="24"/>
          <w:szCs w:val="24"/>
        </w:rPr>
        <w:t>didácticas</w:t>
      </w:r>
      <w:r>
        <w:rPr>
          <w:rFonts w:ascii="Arial" w:hAnsi="Arial" w:cs="Arial"/>
          <w:bCs/>
          <w:sz w:val="24"/>
          <w:szCs w:val="24"/>
        </w:rPr>
        <w:t xml:space="preserve"> especiales y no estancarnos en determinados modelos o antinomias; sino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mas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bien ser hacedores responsables sociales de la enseñanza.</w:t>
      </w:r>
      <w:r w:rsidR="00AF7C44">
        <w:rPr>
          <w:rFonts w:ascii="Arial" w:hAnsi="Arial" w:cs="Arial"/>
          <w:bCs/>
          <w:sz w:val="24"/>
          <w:szCs w:val="24"/>
        </w:rPr>
        <w:t xml:space="preserve"> Ser capaces de generar nuevas experiencias e innovaciones en la enseñanza. </w:t>
      </w:r>
    </w:p>
    <w:p w14:paraId="4FBD90DC" w14:textId="2241E133" w:rsidR="007154F4" w:rsidRDefault="00AF7C44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También desde este espacio, </w:t>
      </w:r>
      <w:r w:rsidR="00C91715">
        <w:rPr>
          <w:rFonts w:ascii="Arial" w:hAnsi="Arial" w:cs="Arial"/>
          <w:bCs/>
          <w:sz w:val="24"/>
          <w:szCs w:val="24"/>
        </w:rPr>
        <w:t xml:space="preserve">se propone un modelo de trabajo de acompañamiento, de guía. En las prácticas corporales y </w:t>
      </w:r>
      <w:r w:rsidR="00241219">
        <w:rPr>
          <w:rFonts w:ascii="Arial" w:hAnsi="Arial" w:cs="Arial"/>
          <w:bCs/>
          <w:sz w:val="24"/>
          <w:szCs w:val="24"/>
        </w:rPr>
        <w:t>ludo motrices</w:t>
      </w:r>
      <w:r w:rsidR="00C91715">
        <w:rPr>
          <w:rFonts w:ascii="Arial" w:hAnsi="Arial" w:cs="Arial"/>
          <w:bCs/>
          <w:sz w:val="24"/>
          <w:szCs w:val="24"/>
        </w:rPr>
        <w:t xml:space="preserve">, acorde a la planificación de como enseñar, el que, como y para que evaluar. Moderados por los diseños curriculares, como modelo global que pretende incidir en la totalidad de las prácticas educativas. En este encuadre, los saberes escolares se integran a través de experiencias formativas, situaciones de aprendizajes (presenciales y/o remotas) </w:t>
      </w:r>
      <w:r w:rsidR="001D65A7">
        <w:rPr>
          <w:rFonts w:ascii="Arial" w:hAnsi="Arial" w:cs="Arial"/>
          <w:bCs/>
          <w:sz w:val="24"/>
          <w:szCs w:val="24"/>
        </w:rPr>
        <w:t xml:space="preserve">secuencias didácticas que favorezcan la comprensión de los objetivos de conocimiento. </w:t>
      </w:r>
      <w:r w:rsidR="007154F4">
        <w:rPr>
          <w:rFonts w:ascii="Arial" w:hAnsi="Arial" w:cs="Arial"/>
          <w:bCs/>
          <w:sz w:val="24"/>
          <w:szCs w:val="24"/>
        </w:rPr>
        <w:t xml:space="preserve">Esta propuesta tiene la apertura, para incorporar aspectos no tenidos en cuenta en el momento de su elaboración y que resulten necesarios por su significatividad social o por su actualidad. </w:t>
      </w:r>
    </w:p>
    <w:p w14:paraId="39DC6FB5" w14:textId="609F2D2B" w:rsidR="002B1137" w:rsidRPr="007154F4" w:rsidRDefault="007154F4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Favorecido lo </w:t>
      </w:r>
      <w:proofErr w:type="gramStart"/>
      <w:r>
        <w:rPr>
          <w:rFonts w:ascii="Arial" w:hAnsi="Arial" w:cs="Arial"/>
          <w:bCs/>
          <w:sz w:val="24"/>
          <w:szCs w:val="24"/>
        </w:rPr>
        <w:t>anterior 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Por u</w:t>
      </w:r>
      <w:r w:rsidR="00EA5A1F">
        <w:rPr>
          <w:rFonts w:ascii="Arial" w:hAnsi="Arial" w:cs="Arial"/>
          <w:bCs/>
          <w:sz w:val="24"/>
          <w:szCs w:val="24"/>
        </w:rPr>
        <w:t xml:space="preserve">n </w:t>
      </w:r>
      <w:r w:rsidR="00241219">
        <w:rPr>
          <w:rFonts w:ascii="Arial" w:hAnsi="Arial" w:cs="Arial"/>
          <w:bCs/>
          <w:sz w:val="24"/>
          <w:szCs w:val="24"/>
        </w:rPr>
        <w:t>currículo</w:t>
      </w:r>
      <w:r w:rsidR="00EA5A1F">
        <w:rPr>
          <w:rFonts w:ascii="Arial" w:hAnsi="Arial" w:cs="Arial"/>
          <w:bCs/>
          <w:sz w:val="24"/>
          <w:szCs w:val="24"/>
        </w:rPr>
        <w:t xml:space="preserve"> integrado propicia formas de enseñanza y experiencias de aprendizajes </w:t>
      </w:r>
      <w:proofErr w:type="spellStart"/>
      <w:r w:rsidR="00EA5A1F">
        <w:rPr>
          <w:rFonts w:ascii="Arial" w:hAnsi="Arial" w:cs="Arial"/>
          <w:bCs/>
          <w:sz w:val="24"/>
          <w:szCs w:val="24"/>
        </w:rPr>
        <w:t>mas</w:t>
      </w:r>
      <w:proofErr w:type="spellEnd"/>
      <w:r w:rsidR="00EA5A1F">
        <w:rPr>
          <w:rFonts w:ascii="Arial" w:hAnsi="Arial" w:cs="Arial"/>
          <w:bCs/>
          <w:sz w:val="24"/>
          <w:szCs w:val="24"/>
        </w:rPr>
        <w:t xml:space="preserve"> ajustadas al propósito de desarrollar capacidades, entendidas como </w:t>
      </w:r>
      <w:proofErr w:type="gramStart"/>
      <w:r w:rsidR="00EA5A1F">
        <w:rPr>
          <w:rFonts w:ascii="Arial" w:hAnsi="Arial" w:cs="Arial"/>
          <w:bCs/>
          <w:sz w:val="24"/>
          <w:szCs w:val="24"/>
        </w:rPr>
        <w:t>“ …</w:t>
      </w:r>
      <w:proofErr w:type="gramEnd"/>
      <w:r w:rsidR="00EA5A1F">
        <w:rPr>
          <w:rFonts w:ascii="Arial" w:hAnsi="Arial" w:cs="Arial"/>
          <w:bCs/>
          <w:sz w:val="24"/>
          <w:szCs w:val="24"/>
        </w:rPr>
        <w:t xml:space="preserve">cualidades o conjunto cualidades cuyo desarrollo y adquisición permite  a los alumnos enfrentar la realidad en condiciones </w:t>
      </w:r>
      <w:proofErr w:type="spellStart"/>
      <w:r w:rsidR="00EA5A1F">
        <w:rPr>
          <w:rFonts w:ascii="Arial" w:hAnsi="Arial" w:cs="Arial"/>
          <w:bCs/>
          <w:sz w:val="24"/>
          <w:szCs w:val="24"/>
        </w:rPr>
        <w:t>mas</w:t>
      </w:r>
      <w:proofErr w:type="spellEnd"/>
      <w:r w:rsidR="00EA5A1F">
        <w:rPr>
          <w:rFonts w:ascii="Arial" w:hAnsi="Arial" w:cs="Arial"/>
          <w:bCs/>
          <w:sz w:val="24"/>
          <w:szCs w:val="24"/>
        </w:rPr>
        <w:t xml:space="preserve"> favorables que están asociadas a procesos cognitivos y socioafectivos y constituyendo una base desde la cual se siguen procesando, incorporando y produciendo conocimientos .</w:t>
      </w:r>
      <w:r w:rsidR="00BC3CD1">
        <w:rPr>
          <w:rFonts w:ascii="Arial" w:hAnsi="Arial" w:cs="Arial"/>
          <w:bCs/>
          <w:sz w:val="24"/>
          <w:szCs w:val="24"/>
        </w:rPr>
        <w:t xml:space="preserve"> </w:t>
      </w:r>
      <w:r w:rsidR="008669D0">
        <w:rPr>
          <w:rFonts w:ascii="Arial" w:hAnsi="Arial" w:cs="Arial"/>
          <w:bCs/>
          <w:sz w:val="24"/>
          <w:szCs w:val="24"/>
        </w:rPr>
        <w:t>P</w:t>
      </w:r>
      <w:r w:rsidR="00BC3CD1">
        <w:rPr>
          <w:rFonts w:ascii="Arial" w:hAnsi="Arial" w:cs="Arial"/>
          <w:bCs/>
          <w:sz w:val="24"/>
          <w:szCs w:val="24"/>
        </w:rPr>
        <w:t>or este carácter integral e integra</w:t>
      </w:r>
      <w:r w:rsidR="008669D0">
        <w:rPr>
          <w:rFonts w:ascii="Arial" w:hAnsi="Arial" w:cs="Arial"/>
          <w:bCs/>
          <w:sz w:val="24"/>
          <w:szCs w:val="24"/>
        </w:rPr>
        <w:t xml:space="preserve">dor, las  capacidades atraviesan de manera horizontal y vertical las propuestas curriculares de los distintos niveles y modalidades del sistema educativo  y deber ser abordadas por las distintas disciplinas , áreas o espacios curriculares para el logro de </w:t>
      </w:r>
      <w:proofErr w:type="spellStart"/>
      <w:r w:rsidR="008669D0">
        <w:rPr>
          <w:rFonts w:ascii="Arial" w:hAnsi="Arial" w:cs="Arial"/>
          <w:bCs/>
          <w:sz w:val="24"/>
          <w:szCs w:val="24"/>
        </w:rPr>
        <w:t>mas</w:t>
      </w:r>
      <w:proofErr w:type="spellEnd"/>
      <w:r w:rsidR="008669D0">
        <w:rPr>
          <w:rFonts w:ascii="Arial" w:hAnsi="Arial" w:cs="Arial"/>
          <w:bCs/>
          <w:sz w:val="24"/>
          <w:szCs w:val="24"/>
        </w:rPr>
        <w:t xml:space="preserve"> y mejores aprendizajes para todos (Ferreyra H. 2010)</w:t>
      </w:r>
      <w:r w:rsidR="008669D0" w:rsidRPr="008669D0">
        <w:rPr>
          <w:rFonts w:ascii="Arial" w:hAnsi="Arial" w:cs="Arial"/>
          <w:bCs/>
          <w:sz w:val="16"/>
          <w:szCs w:val="16"/>
        </w:rPr>
        <w:t>3</w:t>
      </w:r>
    </w:p>
    <w:p w14:paraId="6B05ABCD" w14:textId="77777777" w:rsidR="007154F4" w:rsidRDefault="007154F4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</w:p>
    <w:p w14:paraId="37D76DC4" w14:textId="5E9ADAF5" w:rsidR="008669D0" w:rsidRDefault="008669D0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</w:p>
    <w:p w14:paraId="75CED246" w14:textId="1A65CF81" w:rsidR="008669D0" w:rsidRDefault="008669D0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</w:p>
    <w:p w14:paraId="4ED635F2" w14:textId="0AE05398" w:rsidR="008669D0" w:rsidRDefault="008669D0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</w:p>
    <w:p w14:paraId="5AF3970E" w14:textId="296E212F" w:rsidR="008669D0" w:rsidRDefault="004958D8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1-</w:t>
      </w:r>
      <w:proofErr w:type="gramStart"/>
      <w:r>
        <w:rPr>
          <w:rFonts w:ascii="Arial" w:hAnsi="Arial" w:cs="Arial"/>
          <w:bCs/>
          <w:sz w:val="16"/>
          <w:szCs w:val="16"/>
        </w:rPr>
        <w:t>2 :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Recomendaciones para la elaboración de diseños curriculares. Profesorado de </w:t>
      </w:r>
      <w:proofErr w:type="spellStart"/>
      <w:r>
        <w:rPr>
          <w:rFonts w:ascii="Arial" w:hAnsi="Arial" w:cs="Arial"/>
          <w:bCs/>
          <w:sz w:val="16"/>
          <w:szCs w:val="16"/>
        </w:rPr>
        <w:t>Educaciòn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Fìsica</w:t>
      </w:r>
      <w:proofErr w:type="spellEnd"/>
    </w:p>
    <w:p w14:paraId="103E2F29" w14:textId="3CA3F749" w:rsidR="008669D0" w:rsidRDefault="008669D0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</w:p>
    <w:p w14:paraId="43060AFB" w14:textId="6DF78ABA" w:rsidR="00345E41" w:rsidRPr="004958D8" w:rsidRDefault="008669D0" w:rsidP="00E77EE7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 w:rsidRPr="004958D8">
        <w:rPr>
          <w:rFonts w:ascii="Arial" w:hAnsi="Arial" w:cs="Arial"/>
          <w:bCs/>
          <w:sz w:val="16"/>
          <w:szCs w:val="16"/>
        </w:rPr>
        <w:t>3</w:t>
      </w:r>
      <w:r w:rsidR="004958D8">
        <w:rPr>
          <w:rFonts w:ascii="Arial" w:hAnsi="Arial" w:cs="Arial"/>
          <w:bCs/>
          <w:sz w:val="16"/>
          <w:szCs w:val="16"/>
        </w:rPr>
        <w:t xml:space="preserve">:     </w:t>
      </w:r>
      <w:r w:rsidRPr="004958D8">
        <w:rPr>
          <w:rFonts w:ascii="Arial" w:hAnsi="Arial" w:cs="Arial"/>
          <w:bCs/>
          <w:sz w:val="16"/>
          <w:szCs w:val="16"/>
        </w:rPr>
        <w:t xml:space="preserve"> Diseños curriculares jurisdiccionales de la escuela secundaria</w:t>
      </w:r>
      <w:r w:rsidR="00345E41" w:rsidRPr="004958D8">
        <w:rPr>
          <w:rFonts w:ascii="Arial" w:hAnsi="Arial" w:cs="Arial"/>
          <w:bCs/>
          <w:sz w:val="16"/>
          <w:szCs w:val="16"/>
        </w:rPr>
        <w:tab/>
      </w:r>
      <w:r w:rsidR="00345E41" w:rsidRPr="004958D8">
        <w:rPr>
          <w:rFonts w:ascii="Arial" w:hAnsi="Arial" w:cs="Arial"/>
          <w:bCs/>
          <w:sz w:val="16"/>
          <w:szCs w:val="16"/>
        </w:rPr>
        <w:tab/>
      </w:r>
    </w:p>
    <w:p w14:paraId="01A8F254" w14:textId="49653C29" w:rsidR="00345E41" w:rsidRDefault="00345E41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BC1BAD9" w14:textId="622A06D9" w:rsidR="00345E41" w:rsidRDefault="00345E41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155A1E1" w14:textId="77777777" w:rsidR="00345E41" w:rsidRPr="00E77EE7" w:rsidRDefault="00345E41" w:rsidP="00E77EE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878B851" w14:textId="20475663" w:rsidR="00474DBB" w:rsidRDefault="00474DBB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  <w:bookmarkStart w:id="1" w:name="_Hlk69932708"/>
      <w:r>
        <w:rPr>
          <w:rFonts w:ascii="Arial" w:hAnsi="Arial" w:cs="Arial"/>
          <w:b/>
          <w:sz w:val="24"/>
          <w:szCs w:val="24"/>
        </w:rPr>
        <w:t>2-</w:t>
      </w:r>
      <w:r w:rsidRPr="00474DBB">
        <w:rPr>
          <w:rFonts w:ascii="Arial" w:hAnsi="Arial" w:cs="Arial"/>
          <w:b/>
          <w:sz w:val="24"/>
          <w:szCs w:val="24"/>
        </w:rPr>
        <w:t xml:space="preserve">CAPACIDADES A TRABAJAR: </w:t>
      </w:r>
    </w:p>
    <w:bookmarkEnd w:id="1"/>
    <w:p w14:paraId="6BC9D227" w14:textId="77777777" w:rsidR="001E0A2C" w:rsidRPr="00474DBB" w:rsidRDefault="001E0A2C" w:rsidP="00474DBB">
      <w:pPr>
        <w:pStyle w:val="Sinespaciado"/>
        <w:ind w:left="644"/>
        <w:rPr>
          <w:rFonts w:ascii="Arial" w:hAnsi="Arial" w:cs="Arial"/>
          <w:b/>
          <w:sz w:val="24"/>
          <w:szCs w:val="24"/>
        </w:rPr>
      </w:pPr>
    </w:p>
    <w:p w14:paraId="1A43AA09" w14:textId="1EBC1526" w:rsidR="00474DBB" w:rsidRDefault="00241219" w:rsidP="00474DBB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Capacidades generales:</w:t>
      </w:r>
    </w:p>
    <w:p w14:paraId="3084229B" w14:textId="4C2439F0" w:rsidR="00241219" w:rsidRDefault="00241219" w:rsidP="00241219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Actuar de acuerdo a las características y diversos modos de aprender de los estudiantes.</w:t>
      </w:r>
    </w:p>
    <w:p w14:paraId="76896403" w14:textId="0F4119E2" w:rsidR="00241219" w:rsidRDefault="00241219" w:rsidP="00241219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Intervenir en el ámbito institucional y comunitario</w:t>
      </w:r>
    </w:p>
    <w:p w14:paraId="4F8AA4B4" w14:textId="0536E773" w:rsidR="00241219" w:rsidRDefault="00241219" w:rsidP="00241219">
      <w:pPr>
        <w:pStyle w:val="Prrafodelista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Dominar los saberes a enseñar.</w:t>
      </w:r>
    </w:p>
    <w:p w14:paraId="2659E040" w14:textId="1A529556" w:rsidR="00241219" w:rsidRDefault="00241219" w:rsidP="002412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Capacidades especificas:</w:t>
      </w:r>
    </w:p>
    <w:p w14:paraId="6D37B5C4" w14:textId="3FFE550B" w:rsidR="00241219" w:rsidRPr="00DC1921" w:rsidRDefault="00DC1921" w:rsidP="00241219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Identificar las características y los diversos modos de aprender de los estudiantes.</w:t>
      </w:r>
    </w:p>
    <w:p w14:paraId="51884560" w14:textId="480D2ECC" w:rsidR="00732BB4" w:rsidRPr="00732BB4" w:rsidRDefault="00DC1921" w:rsidP="00732BB4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Seleccionar, organizar, jerarquizar y secuenciar los contenidos</w:t>
      </w:r>
      <w:r w:rsidR="00732BB4">
        <w:rPr>
          <w:rFonts w:ascii="Arial" w:hAnsi="Arial" w:cs="Arial"/>
          <w:bCs/>
          <w:sz w:val="24"/>
          <w:szCs w:val="24"/>
        </w:rPr>
        <w:t>.</w:t>
      </w:r>
    </w:p>
    <w:p w14:paraId="44D3520E" w14:textId="77777777" w:rsidR="00DC1921" w:rsidRPr="00DC1921" w:rsidRDefault="00DC1921" w:rsidP="00DC1921">
      <w:pPr>
        <w:rPr>
          <w:rFonts w:ascii="Arial" w:hAnsi="Arial" w:cs="Arial"/>
          <w:b/>
          <w:sz w:val="24"/>
          <w:szCs w:val="24"/>
        </w:rPr>
      </w:pPr>
    </w:p>
    <w:p w14:paraId="30DECDFF" w14:textId="21F04E2A" w:rsidR="00474DBB" w:rsidRDefault="00474DBB" w:rsidP="00474DBB">
      <w:pPr>
        <w:pStyle w:val="Default"/>
        <w:ind w:left="644"/>
        <w:rPr>
          <w:b/>
        </w:rPr>
      </w:pPr>
      <w:r>
        <w:rPr>
          <w:b/>
        </w:rPr>
        <w:t xml:space="preserve">3-OBJETIVOS: </w:t>
      </w:r>
    </w:p>
    <w:p w14:paraId="1AF35782" w14:textId="77777777" w:rsidR="00FF5ECA" w:rsidRDefault="00FF5ECA" w:rsidP="00474DBB">
      <w:pPr>
        <w:pStyle w:val="Default"/>
        <w:ind w:left="644"/>
        <w:rPr>
          <w:b/>
        </w:rPr>
      </w:pPr>
    </w:p>
    <w:p w14:paraId="1C0EF511" w14:textId="3B6570F1" w:rsidR="00EB03B1" w:rsidRDefault="00EB03B1" w:rsidP="00474DBB">
      <w:pPr>
        <w:pStyle w:val="Default"/>
        <w:ind w:left="644"/>
        <w:rPr>
          <w:b/>
        </w:rPr>
      </w:pPr>
      <w:r>
        <w:rPr>
          <w:b/>
        </w:rPr>
        <w:t>Objetivos generales:</w:t>
      </w:r>
    </w:p>
    <w:p w14:paraId="3DAA9A6D" w14:textId="30970992" w:rsidR="00EB03B1" w:rsidRPr="00EB03B1" w:rsidRDefault="00EB03B1" w:rsidP="00EB03B1">
      <w:pPr>
        <w:pStyle w:val="Default"/>
        <w:numPr>
          <w:ilvl w:val="0"/>
          <w:numId w:val="10"/>
        </w:numPr>
        <w:rPr>
          <w:b/>
        </w:rPr>
      </w:pPr>
      <w:r>
        <w:rPr>
          <w:bCs/>
        </w:rPr>
        <w:t xml:space="preserve">Comprender y analizar la enseñanza de 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 xml:space="preserve"> como una práctica social mediatizadas por diferentes factores sociales, políticos y culturales.</w:t>
      </w:r>
    </w:p>
    <w:p w14:paraId="7DE87B14" w14:textId="0470DD30" w:rsidR="00EB03B1" w:rsidRPr="00FF5ECA" w:rsidRDefault="00EB03B1" w:rsidP="00EB03B1">
      <w:pPr>
        <w:pStyle w:val="Default"/>
        <w:numPr>
          <w:ilvl w:val="0"/>
          <w:numId w:val="10"/>
        </w:numPr>
        <w:rPr>
          <w:b/>
        </w:rPr>
      </w:pPr>
      <w:r>
        <w:rPr>
          <w:bCs/>
        </w:rPr>
        <w:t xml:space="preserve">Procurar establecer relaciones entre las diferentes áreas del conocimiento con 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>.</w:t>
      </w:r>
    </w:p>
    <w:p w14:paraId="78E22E6F" w14:textId="181C5AC7" w:rsidR="00FF5ECA" w:rsidRDefault="00FF5ECA" w:rsidP="00FF5ECA">
      <w:pPr>
        <w:pStyle w:val="Default"/>
        <w:rPr>
          <w:bCs/>
        </w:rPr>
      </w:pPr>
    </w:p>
    <w:p w14:paraId="12D340EA" w14:textId="4D6E0276" w:rsidR="00FF5ECA" w:rsidRDefault="00FF5ECA" w:rsidP="00FF5ECA">
      <w:pPr>
        <w:pStyle w:val="Default"/>
        <w:rPr>
          <w:bCs/>
        </w:rPr>
      </w:pPr>
    </w:p>
    <w:p w14:paraId="10613E37" w14:textId="7D9C732F" w:rsidR="00FF5ECA" w:rsidRDefault="00FF5ECA" w:rsidP="00FF5ECA">
      <w:pPr>
        <w:pStyle w:val="Default"/>
        <w:rPr>
          <w:bCs/>
        </w:rPr>
      </w:pPr>
    </w:p>
    <w:p w14:paraId="75FBBC8B" w14:textId="557D250B" w:rsidR="00FF5ECA" w:rsidRDefault="00FF5ECA" w:rsidP="00FF5ECA">
      <w:pPr>
        <w:pStyle w:val="Default"/>
        <w:rPr>
          <w:bCs/>
        </w:rPr>
      </w:pPr>
    </w:p>
    <w:p w14:paraId="3D02FD46" w14:textId="77777777" w:rsidR="00FF5ECA" w:rsidRDefault="00FF5ECA" w:rsidP="00FF5ECA">
      <w:pPr>
        <w:pStyle w:val="Default"/>
        <w:rPr>
          <w:b/>
        </w:rPr>
      </w:pPr>
    </w:p>
    <w:p w14:paraId="457F080E" w14:textId="3564D349" w:rsidR="00EB03B1" w:rsidRDefault="00EB03B1" w:rsidP="00EB03B1">
      <w:pPr>
        <w:pStyle w:val="Default"/>
        <w:rPr>
          <w:b/>
        </w:rPr>
      </w:pPr>
    </w:p>
    <w:p w14:paraId="780A54F5" w14:textId="02177EFD" w:rsidR="00EB03B1" w:rsidRDefault="00EB03B1" w:rsidP="00EB03B1">
      <w:pPr>
        <w:pStyle w:val="Default"/>
        <w:rPr>
          <w:b/>
        </w:rPr>
      </w:pPr>
      <w:r>
        <w:rPr>
          <w:b/>
        </w:rPr>
        <w:lastRenderedPageBreak/>
        <w:t>Objetivos específicos:</w:t>
      </w:r>
    </w:p>
    <w:p w14:paraId="4D3B62A5" w14:textId="77777777" w:rsidR="00732BB4" w:rsidRPr="00DC1921" w:rsidRDefault="00732BB4" w:rsidP="00732BB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Trabajar en la presencialidad o remota, activamente en las distintas propuestas.</w:t>
      </w:r>
    </w:p>
    <w:p w14:paraId="5A6F64CF" w14:textId="7A71D78E" w:rsidR="00EB03B1" w:rsidRPr="00732BB4" w:rsidRDefault="00732BB4" w:rsidP="00EB03B1">
      <w:pPr>
        <w:pStyle w:val="Default"/>
        <w:numPr>
          <w:ilvl w:val="0"/>
          <w:numId w:val="12"/>
        </w:numPr>
        <w:rPr>
          <w:b/>
        </w:rPr>
      </w:pPr>
      <w:r>
        <w:rPr>
          <w:bCs/>
        </w:rPr>
        <w:t>Construir tramas conceptuales que logre establecer nuevos conocimientos y significatividad en sus aprendizajes.</w:t>
      </w:r>
    </w:p>
    <w:p w14:paraId="7C676E53" w14:textId="047101AA" w:rsidR="00732BB4" w:rsidRPr="00732BB4" w:rsidRDefault="00732BB4" w:rsidP="00EB03B1">
      <w:pPr>
        <w:pStyle w:val="Default"/>
        <w:numPr>
          <w:ilvl w:val="0"/>
          <w:numId w:val="12"/>
        </w:numPr>
        <w:rPr>
          <w:b/>
        </w:rPr>
      </w:pPr>
      <w:r>
        <w:rPr>
          <w:bCs/>
        </w:rPr>
        <w:t xml:space="preserve">Establecer relaciones entre los conceptos adquiridos y el área de 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Fìsca</w:t>
      </w:r>
      <w:proofErr w:type="spellEnd"/>
      <w:r>
        <w:rPr>
          <w:bCs/>
        </w:rPr>
        <w:t>, para poder resignificarlos permitiendo la comprensión de los mismos.</w:t>
      </w:r>
    </w:p>
    <w:p w14:paraId="7E599851" w14:textId="44BFBD80" w:rsidR="00732BB4" w:rsidRPr="00732BB4" w:rsidRDefault="00732BB4" w:rsidP="00EB03B1">
      <w:pPr>
        <w:pStyle w:val="Default"/>
        <w:numPr>
          <w:ilvl w:val="0"/>
          <w:numId w:val="12"/>
        </w:numPr>
        <w:rPr>
          <w:b/>
        </w:rPr>
      </w:pPr>
      <w:r>
        <w:rPr>
          <w:bCs/>
        </w:rPr>
        <w:t>Mejorar la capacidad de argumentación y justificación en diferentes propuestas metodológicas.</w:t>
      </w:r>
    </w:p>
    <w:p w14:paraId="0AD5BD8E" w14:textId="0CA7B19F" w:rsidR="00732BB4" w:rsidRPr="00E576B0" w:rsidRDefault="00732BB4" w:rsidP="00EB03B1">
      <w:pPr>
        <w:pStyle w:val="Default"/>
        <w:numPr>
          <w:ilvl w:val="0"/>
          <w:numId w:val="12"/>
        </w:numPr>
        <w:rPr>
          <w:b/>
        </w:rPr>
      </w:pPr>
      <w:r>
        <w:rPr>
          <w:bCs/>
        </w:rPr>
        <w:t xml:space="preserve">Aprender a planificar los contenidos del área de 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 xml:space="preserve"> según su organización lógica. </w:t>
      </w:r>
    </w:p>
    <w:p w14:paraId="1855E6D3" w14:textId="77777777" w:rsidR="00E576B0" w:rsidRPr="00EB03B1" w:rsidRDefault="00E576B0" w:rsidP="00E576B0">
      <w:pPr>
        <w:pStyle w:val="Default"/>
        <w:rPr>
          <w:b/>
        </w:rPr>
      </w:pPr>
    </w:p>
    <w:p w14:paraId="6E918859" w14:textId="64A9324E" w:rsidR="00474DBB" w:rsidRPr="00DE50BB" w:rsidRDefault="00474DBB" w:rsidP="00474DBB">
      <w:pPr>
        <w:pStyle w:val="Default"/>
        <w:ind w:left="644"/>
        <w:rPr>
          <w:bCs/>
        </w:rPr>
      </w:pPr>
    </w:p>
    <w:p w14:paraId="6028C0EE" w14:textId="7BDE571A" w:rsidR="00474DBB" w:rsidRDefault="00474DBB" w:rsidP="00474DBB">
      <w:pPr>
        <w:pStyle w:val="Default"/>
        <w:ind w:left="644"/>
        <w:rPr>
          <w:b/>
        </w:rPr>
      </w:pPr>
      <w:r>
        <w:rPr>
          <w:b/>
        </w:rPr>
        <w:t>4-</w:t>
      </w:r>
      <w:r w:rsidRPr="00B60196">
        <w:rPr>
          <w:b/>
        </w:rPr>
        <w:t>CONTENIDOS</w:t>
      </w:r>
      <w:r>
        <w:rPr>
          <w:b/>
        </w:rPr>
        <w:t xml:space="preserve"> – EJES TEMÁTICOS</w:t>
      </w:r>
      <w:r w:rsidRPr="00B60196">
        <w:rPr>
          <w:b/>
        </w:rPr>
        <w:t>:</w:t>
      </w:r>
    </w:p>
    <w:p w14:paraId="1BC083B9" w14:textId="77777777" w:rsidR="001873FB" w:rsidRDefault="001873FB" w:rsidP="00474DBB">
      <w:pPr>
        <w:pStyle w:val="Default"/>
        <w:ind w:left="644"/>
        <w:rPr>
          <w:b/>
        </w:rPr>
      </w:pPr>
    </w:p>
    <w:p w14:paraId="64717882" w14:textId="5FEF7338" w:rsidR="00DE50BB" w:rsidRDefault="00DE50BB" w:rsidP="0066602A">
      <w:pPr>
        <w:pStyle w:val="Default"/>
        <w:ind w:left="644"/>
        <w:rPr>
          <w:bCs/>
        </w:rPr>
      </w:pPr>
      <w:r>
        <w:rPr>
          <w:b/>
        </w:rPr>
        <w:t>Eje nª</w:t>
      </w:r>
      <w:proofErr w:type="gramStart"/>
      <w:r>
        <w:rPr>
          <w:b/>
        </w:rPr>
        <w:t>1 :</w:t>
      </w:r>
      <w:proofErr w:type="gramEnd"/>
      <w:r w:rsidR="008E6642">
        <w:rPr>
          <w:b/>
        </w:rPr>
        <w:t xml:space="preserve"> </w:t>
      </w:r>
      <w:r w:rsidR="001873FB">
        <w:rPr>
          <w:b/>
        </w:rPr>
        <w:t>L</w:t>
      </w:r>
      <w:r w:rsidR="008E6642">
        <w:rPr>
          <w:b/>
        </w:rPr>
        <w:t xml:space="preserve">a Educación </w:t>
      </w:r>
      <w:proofErr w:type="spellStart"/>
      <w:r w:rsidR="008E6642">
        <w:rPr>
          <w:b/>
        </w:rPr>
        <w:t>Fìsica</w:t>
      </w:r>
      <w:proofErr w:type="spellEnd"/>
      <w:r w:rsidR="008E6642">
        <w:rPr>
          <w:b/>
        </w:rPr>
        <w:t xml:space="preserve"> en su trayectoria epistemológica.</w:t>
      </w:r>
      <w:r w:rsidR="0066602A">
        <w:rPr>
          <w:b/>
        </w:rPr>
        <w:t xml:space="preserve"> </w:t>
      </w:r>
      <w:r w:rsidR="0066602A">
        <w:rPr>
          <w:bCs/>
        </w:rPr>
        <w:t xml:space="preserve">El transito </w:t>
      </w:r>
      <w:r>
        <w:rPr>
          <w:bCs/>
        </w:rPr>
        <w:t xml:space="preserve">del cuerpo a la corporeidad. Corrientes teóricas en el tratamiento de la motricidad </w:t>
      </w:r>
      <w:r w:rsidR="008E6642">
        <w:rPr>
          <w:bCs/>
        </w:rPr>
        <w:t xml:space="preserve">humana. La enseñanza irrelevante y lagunas de </w:t>
      </w:r>
      <w:proofErr w:type="gramStart"/>
      <w:r w:rsidR="008E6642">
        <w:rPr>
          <w:bCs/>
        </w:rPr>
        <w:t>aprendizaje .</w:t>
      </w:r>
      <w:proofErr w:type="gramEnd"/>
      <w:r w:rsidR="008E6642">
        <w:rPr>
          <w:bCs/>
        </w:rPr>
        <w:t xml:space="preserve"> </w:t>
      </w:r>
    </w:p>
    <w:p w14:paraId="781A0BE1" w14:textId="4CE293D7" w:rsidR="001873FB" w:rsidRDefault="001873FB" w:rsidP="00474DBB">
      <w:pPr>
        <w:pStyle w:val="Default"/>
        <w:ind w:left="644"/>
        <w:rPr>
          <w:bCs/>
        </w:rPr>
      </w:pPr>
    </w:p>
    <w:p w14:paraId="6A9DC2BE" w14:textId="3CFC8C26" w:rsidR="008E6642" w:rsidRDefault="008E6642" w:rsidP="00474DBB">
      <w:pPr>
        <w:pStyle w:val="Default"/>
        <w:ind w:left="644"/>
        <w:rPr>
          <w:b/>
        </w:rPr>
      </w:pPr>
      <w:r>
        <w:rPr>
          <w:b/>
        </w:rPr>
        <w:t>Eje nª2:</w:t>
      </w:r>
      <w:r>
        <w:rPr>
          <w:bCs/>
        </w:rPr>
        <w:t xml:space="preserve"> </w:t>
      </w:r>
      <w:r w:rsidR="001873FB">
        <w:rPr>
          <w:b/>
        </w:rPr>
        <w:t>P</w:t>
      </w:r>
      <w:r w:rsidR="001873FB" w:rsidRPr="001873FB">
        <w:rPr>
          <w:b/>
        </w:rPr>
        <w:t xml:space="preserve">erspectiva curricular de la </w:t>
      </w:r>
      <w:proofErr w:type="spellStart"/>
      <w:r w:rsidR="001873FB" w:rsidRPr="001873FB">
        <w:rPr>
          <w:b/>
        </w:rPr>
        <w:t>Educaciòn</w:t>
      </w:r>
      <w:proofErr w:type="spellEnd"/>
      <w:r w:rsidR="001873FB" w:rsidRPr="001873FB">
        <w:rPr>
          <w:b/>
        </w:rPr>
        <w:t xml:space="preserve"> </w:t>
      </w:r>
      <w:proofErr w:type="spellStart"/>
      <w:r w:rsidR="001873FB" w:rsidRPr="001873FB">
        <w:rPr>
          <w:b/>
        </w:rPr>
        <w:t>Fìsica</w:t>
      </w:r>
      <w:proofErr w:type="spellEnd"/>
      <w:r w:rsidR="001873FB" w:rsidRPr="001873FB">
        <w:rPr>
          <w:b/>
        </w:rPr>
        <w:t xml:space="preserve"> en el nivel secundario y ámbitos no formales</w:t>
      </w:r>
      <w:r w:rsidR="001873FB">
        <w:rPr>
          <w:b/>
        </w:rPr>
        <w:t>.</w:t>
      </w:r>
    </w:p>
    <w:p w14:paraId="3F995031" w14:textId="761F9342" w:rsidR="001873FB" w:rsidRDefault="00E041F6" w:rsidP="0033546F">
      <w:pPr>
        <w:pStyle w:val="Default"/>
        <w:ind w:left="644"/>
        <w:jc w:val="both"/>
        <w:rPr>
          <w:bCs/>
        </w:rPr>
      </w:pPr>
      <w:r>
        <w:rPr>
          <w:bCs/>
        </w:rPr>
        <w:t xml:space="preserve">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 xml:space="preserve"> y su propuesta curricular.</w:t>
      </w:r>
      <w:r w:rsidR="001873FB">
        <w:rPr>
          <w:bCs/>
        </w:rPr>
        <w:t xml:space="preserve"> </w:t>
      </w:r>
      <w:r>
        <w:rPr>
          <w:bCs/>
        </w:rPr>
        <w:t xml:space="preserve">La transposición didáctica. Lo </w:t>
      </w:r>
      <w:proofErr w:type="spellStart"/>
      <w:r>
        <w:rPr>
          <w:bCs/>
        </w:rPr>
        <w:t>explicito</w:t>
      </w:r>
      <w:proofErr w:type="spellEnd"/>
      <w:r>
        <w:rPr>
          <w:bCs/>
        </w:rPr>
        <w:t xml:space="preserve"> y no lo explicito en el currículo. </w:t>
      </w:r>
      <w:r w:rsidR="001873FB">
        <w:rPr>
          <w:bCs/>
        </w:rPr>
        <w:t xml:space="preserve"> Campos de formación del nivel secundario: campo de la formación general y específica. Finalidades de la </w:t>
      </w:r>
      <w:proofErr w:type="spellStart"/>
      <w:r w:rsidR="001873FB">
        <w:rPr>
          <w:bCs/>
        </w:rPr>
        <w:t>Educaciòn</w:t>
      </w:r>
      <w:proofErr w:type="spellEnd"/>
      <w:r w:rsidR="001873FB">
        <w:rPr>
          <w:bCs/>
        </w:rPr>
        <w:t xml:space="preserve"> Secundaria. Capacidades básicas</w:t>
      </w:r>
      <w:r w:rsidR="00F87607">
        <w:rPr>
          <w:bCs/>
        </w:rPr>
        <w:t xml:space="preserve"> y </w:t>
      </w:r>
      <w:r w:rsidR="001873FB">
        <w:rPr>
          <w:bCs/>
        </w:rPr>
        <w:t>fundamentales.</w:t>
      </w:r>
      <w:r w:rsidR="00F87607">
        <w:rPr>
          <w:bCs/>
        </w:rPr>
        <w:t xml:space="preserve"> Modalidades del nivel secundario y   en el área de educación física.</w:t>
      </w:r>
    </w:p>
    <w:p w14:paraId="2BAA5380" w14:textId="6B1464E1" w:rsidR="00F87607" w:rsidRDefault="00F87607" w:rsidP="0033546F">
      <w:pPr>
        <w:pStyle w:val="Default"/>
        <w:ind w:left="644"/>
        <w:jc w:val="both"/>
        <w:rPr>
          <w:bCs/>
        </w:rPr>
      </w:pPr>
      <w:r>
        <w:rPr>
          <w:bCs/>
        </w:rPr>
        <w:t xml:space="preserve">La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 xml:space="preserve"> orientada. El diseño curricular del nivel secundario del área de E.F. en la provincia de Catamarca. Los NAP (</w:t>
      </w:r>
      <w:proofErr w:type="spellStart"/>
      <w:r>
        <w:rPr>
          <w:bCs/>
        </w:rPr>
        <w:t>nucleos</w:t>
      </w:r>
      <w:proofErr w:type="spellEnd"/>
      <w:r>
        <w:rPr>
          <w:bCs/>
        </w:rPr>
        <w:t xml:space="preserve"> de aprendizajes </w:t>
      </w:r>
      <w:proofErr w:type="spellStart"/>
      <w:r>
        <w:rPr>
          <w:bCs/>
        </w:rPr>
        <w:t>priorietarios</w:t>
      </w:r>
      <w:proofErr w:type="spellEnd"/>
      <w:r>
        <w:rPr>
          <w:bCs/>
        </w:rPr>
        <w:t xml:space="preserve">) prácticas deportivas en ámbitos no escolares. </w:t>
      </w:r>
    </w:p>
    <w:p w14:paraId="086EEE0C" w14:textId="22AF01D3" w:rsidR="009F0A68" w:rsidRDefault="009F0A68" w:rsidP="00474DBB">
      <w:pPr>
        <w:pStyle w:val="Default"/>
        <w:ind w:left="644"/>
        <w:rPr>
          <w:bCs/>
        </w:rPr>
      </w:pPr>
    </w:p>
    <w:p w14:paraId="2EE5CFB9" w14:textId="7201982C" w:rsidR="009F0A68" w:rsidRDefault="009F0A68" w:rsidP="00474DBB">
      <w:pPr>
        <w:pStyle w:val="Default"/>
        <w:ind w:left="644"/>
        <w:rPr>
          <w:b/>
        </w:rPr>
      </w:pPr>
      <w:r>
        <w:rPr>
          <w:b/>
        </w:rPr>
        <w:t>Eje nª3: La enseñanza de los deportes.</w:t>
      </w:r>
    </w:p>
    <w:p w14:paraId="4237BD74" w14:textId="245E64EA" w:rsidR="009F0A68" w:rsidRDefault="009F0A68" w:rsidP="00474DBB">
      <w:pPr>
        <w:pStyle w:val="Default"/>
        <w:ind w:left="644"/>
        <w:rPr>
          <w:bCs/>
        </w:rPr>
      </w:pPr>
      <w:r>
        <w:rPr>
          <w:bCs/>
        </w:rPr>
        <w:t xml:space="preserve">Configuración socio histórica y cultural del deporte. Concepciones del deporte. La enseñanza de los juegos deportivos. </w:t>
      </w:r>
      <w:proofErr w:type="gramStart"/>
      <w:r>
        <w:rPr>
          <w:bCs/>
        </w:rPr>
        <w:t>El deporte adaptado, colectivos e individuales</w:t>
      </w:r>
      <w:proofErr w:type="gramEnd"/>
      <w:r>
        <w:rPr>
          <w:bCs/>
        </w:rPr>
        <w:t>. Deporte y liderazgo. Educación para la salud.</w:t>
      </w:r>
    </w:p>
    <w:p w14:paraId="54521FD3" w14:textId="4AA5F541" w:rsidR="009F0A68" w:rsidRDefault="009F0A68" w:rsidP="00474DBB">
      <w:pPr>
        <w:pStyle w:val="Default"/>
        <w:ind w:left="644"/>
        <w:rPr>
          <w:bCs/>
        </w:rPr>
      </w:pPr>
      <w:r>
        <w:rPr>
          <w:bCs/>
        </w:rPr>
        <w:t xml:space="preserve">Vida en la naturaleza ecoturismo. </w:t>
      </w:r>
      <w:r w:rsidR="00121685">
        <w:rPr>
          <w:bCs/>
        </w:rPr>
        <w:t xml:space="preserve">La </w:t>
      </w:r>
      <w:proofErr w:type="spellStart"/>
      <w:r w:rsidR="00121685">
        <w:rPr>
          <w:bCs/>
        </w:rPr>
        <w:t>E.Fìsica</w:t>
      </w:r>
      <w:proofErr w:type="spellEnd"/>
      <w:r w:rsidR="00121685">
        <w:rPr>
          <w:bCs/>
        </w:rPr>
        <w:t xml:space="preserve"> en tiempos de pandemia.</w:t>
      </w:r>
    </w:p>
    <w:p w14:paraId="3B267566" w14:textId="4D72A34B" w:rsidR="000E2ED8" w:rsidRDefault="000E2ED8" w:rsidP="00474DBB">
      <w:pPr>
        <w:pStyle w:val="Default"/>
        <w:ind w:left="644"/>
        <w:rPr>
          <w:bCs/>
        </w:rPr>
      </w:pPr>
    </w:p>
    <w:p w14:paraId="41EF5AE6" w14:textId="0FE87B85" w:rsidR="000E2ED8" w:rsidRDefault="000E2ED8" w:rsidP="00474DBB">
      <w:pPr>
        <w:pStyle w:val="Default"/>
        <w:ind w:left="644"/>
        <w:rPr>
          <w:b/>
        </w:rPr>
      </w:pPr>
      <w:r>
        <w:rPr>
          <w:b/>
        </w:rPr>
        <w:t>Eje nª4 perspectivas en las prácticas evaluativas.</w:t>
      </w:r>
    </w:p>
    <w:p w14:paraId="64D769BE" w14:textId="1E2CE89A" w:rsidR="000E2ED8" w:rsidRDefault="000E2ED8" w:rsidP="000E2ED8">
      <w:pPr>
        <w:pStyle w:val="Default"/>
        <w:ind w:left="644"/>
        <w:jc w:val="both"/>
        <w:rPr>
          <w:bCs/>
        </w:rPr>
      </w:pPr>
      <w:r>
        <w:rPr>
          <w:bCs/>
        </w:rPr>
        <w:t xml:space="preserve">Hacia una concepción de evaluación alternativa. Las configuraciones </w:t>
      </w:r>
      <w:proofErr w:type="spellStart"/>
      <w:r>
        <w:rPr>
          <w:bCs/>
        </w:rPr>
        <w:t>didàcticas</w:t>
      </w:r>
      <w:proofErr w:type="spellEnd"/>
      <w:r>
        <w:rPr>
          <w:bCs/>
        </w:rPr>
        <w:t xml:space="preserve"> el dispositivo pedagógico. Aprender a enseñar estratégicamente. La secuencia didáctica. El profesor de </w:t>
      </w:r>
      <w:proofErr w:type="spellStart"/>
      <w:r>
        <w:rPr>
          <w:bCs/>
        </w:rPr>
        <w:t>Educaciòn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Fìsica</w:t>
      </w:r>
      <w:proofErr w:type="spellEnd"/>
      <w:r>
        <w:rPr>
          <w:bCs/>
        </w:rPr>
        <w:t xml:space="preserve"> y la reflexión sobre la práctica. </w:t>
      </w:r>
    </w:p>
    <w:p w14:paraId="4E917B04" w14:textId="77777777" w:rsidR="000E2ED8" w:rsidRPr="000E2ED8" w:rsidRDefault="000E2ED8" w:rsidP="000E2ED8">
      <w:pPr>
        <w:pStyle w:val="Default"/>
        <w:ind w:left="644"/>
        <w:jc w:val="both"/>
        <w:rPr>
          <w:bCs/>
        </w:rPr>
      </w:pPr>
    </w:p>
    <w:p w14:paraId="167E5B61" w14:textId="1A46A1E3" w:rsidR="00474DBB" w:rsidRDefault="00474DBB" w:rsidP="00474DBB">
      <w:pPr>
        <w:pStyle w:val="Default"/>
        <w:rPr>
          <w:b/>
        </w:rPr>
      </w:pPr>
    </w:p>
    <w:p w14:paraId="22BD51B7" w14:textId="53F4A190" w:rsidR="001873FB" w:rsidRDefault="001873FB" w:rsidP="00474DBB">
      <w:pPr>
        <w:pStyle w:val="Default"/>
        <w:rPr>
          <w:b/>
        </w:rPr>
      </w:pPr>
    </w:p>
    <w:p w14:paraId="6AE6E11C" w14:textId="0ECF9727" w:rsidR="001873FB" w:rsidRDefault="001873FB" w:rsidP="00474DBB">
      <w:pPr>
        <w:pStyle w:val="Default"/>
        <w:rPr>
          <w:b/>
        </w:rPr>
      </w:pPr>
    </w:p>
    <w:p w14:paraId="4CE65988" w14:textId="77777777" w:rsidR="00FF5ECA" w:rsidRDefault="00FF5ECA" w:rsidP="00474DBB">
      <w:pPr>
        <w:pStyle w:val="Default"/>
        <w:rPr>
          <w:b/>
        </w:rPr>
      </w:pPr>
    </w:p>
    <w:p w14:paraId="41B88ED2" w14:textId="604BD492" w:rsidR="00FF5ECA" w:rsidRDefault="00FF5ECA" w:rsidP="00474DBB">
      <w:pPr>
        <w:pStyle w:val="Default"/>
        <w:rPr>
          <w:b/>
        </w:rPr>
      </w:pPr>
    </w:p>
    <w:p w14:paraId="5826CD6A" w14:textId="77777777" w:rsidR="00FF5ECA" w:rsidRPr="00B60196" w:rsidRDefault="00FF5ECA" w:rsidP="00474DBB">
      <w:pPr>
        <w:pStyle w:val="Default"/>
        <w:rPr>
          <w:b/>
        </w:rPr>
      </w:pPr>
    </w:p>
    <w:p w14:paraId="43D64987" w14:textId="3C05903F" w:rsidR="00FF5ECA" w:rsidRDefault="00474DBB" w:rsidP="00FF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5ECA">
        <w:rPr>
          <w:rFonts w:ascii="Arial" w:hAnsi="Arial" w:cs="Arial"/>
          <w:b/>
          <w:sz w:val="24"/>
          <w:szCs w:val="24"/>
        </w:rPr>
        <w:t>5-METODOLOGÍA- ESTRATEGIAS DIDÁCTICAS:</w:t>
      </w:r>
      <w:r w:rsidR="00FF5ECA" w:rsidRPr="00FF5ECA">
        <w:rPr>
          <w:rFonts w:ascii="Arial" w:hAnsi="Arial" w:cs="Arial"/>
          <w:sz w:val="24"/>
          <w:szCs w:val="24"/>
        </w:rPr>
        <w:t xml:space="preserve"> </w:t>
      </w:r>
    </w:p>
    <w:p w14:paraId="3C7B928F" w14:textId="77777777" w:rsidR="00FF5ECA" w:rsidRDefault="00FF5ECA" w:rsidP="00FF5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DE089" w14:textId="23AEC0F3" w:rsidR="00011072" w:rsidRDefault="00FF5ECA" w:rsidP="00FF5ECA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Pr="00FF5ECA">
        <w:rPr>
          <w:rFonts w:ascii="Arial" w:hAnsi="Arial" w:cs="Arial"/>
          <w:sz w:val="24"/>
          <w:szCs w:val="24"/>
        </w:rPr>
        <w:t xml:space="preserve"> los distintos momentos del cursado. </w:t>
      </w:r>
      <w:r w:rsidR="00011072">
        <w:rPr>
          <w:rFonts w:ascii="Arial" w:hAnsi="Arial" w:cs="Arial"/>
          <w:sz w:val="24"/>
          <w:szCs w:val="24"/>
        </w:rPr>
        <w:t>Tendrán la</w:t>
      </w:r>
      <w:r w:rsidRPr="00FF5ECA">
        <w:rPr>
          <w:rFonts w:ascii="Arial" w:hAnsi="Arial" w:cs="Arial"/>
          <w:sz w:val="24"/>
          <w:szCs w:val="24"/>
        </w:rPr>
        <w:t xml:space="preserve"> oportunidad de opinar, reflexionar  y discutir la o las temáticas; </w:t>
      </w:r>
      <w:r w:rsidR="00011072">
        <w:rPr>
          <w:rFonts w:ascii="Arial" w:hAnsi="Arial" w:cs="Arial"/>
          <w:sz w:val="24"/>
          <w:szCs w:val="24"/>
        </w:rPr>
        <w:t>tomándolas de las distintas fuentes (virtuales y textuales)</w:t>
      </w:r>
    </w:p>
    <w:p w14:paraId="4EB1ED87" w14:textId="2E401C35" w:rsidR="00011072" w:rsidRPr="00011072" w:rsidRDefault="00011072" w:rsidP="000110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072">
        <w:rPr>
          <w:rFonts w:ascii="Arial" w:hAnsi="Arial" w:cs="Arial"/>
        </w:rPr>
        <w:t xml:space="preserve">Se integrará éste espacio, con otros. Complementando y sustentando los conocimientos desde la Didáctica, </w:t>
      </w:r>
      <w:r>
        <w:rPr>
          <w:rFonts w:ascii="Arial" w:hAnsi="Arial" w:cs="Arial"/>
        </w:rPr>
        <w:t xml:space="preserve">buscando </w:t>
      </w:r>
      <w:proofErr w:type="gramStart"/>
      <w:r>
        <w:rPr>
          <w:rFonts w:ascii="Arial" w:hAnsi="Arial" w:cs="Arial"/>
        </w:rPr>
        <w:t>articular .</w:t>
      </w:r>
      <w:proofErr w:type="gramEnd"/>
      <w:r>
        <w:rPr>
          <w:rFonts w:ascii="Arial" w:hAnsi="Arial" w:cs="Arial"/>
        </w:rPr>
        <w:t xml:space="preserve"> </w:t>
      </w:r>
    </w:p>
    <w:p w14:paraId="6C86DBF7" w14:textId="19230C90" w:rsidR="00011072" w:rsidRDefault="00011072" w:rsidP="000110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los distintos encuentros, presenciales o no. Se </w:t>
      </w:r>
      <w:proofErr w:type="spellStart"/>
      <w:r>
        <w:rPr>
          <w:rFonts w:ascii="Arial" w:hAnsi="Arial" w:cs="Arial"/>
          <w:sz w:val="24"/>
          <w:szCs w:val="24"/>
        </w:rPr>
        <w:t>trabajarà</w:t>
      </w:r>
      <w:proofErr w:type="spellEnd"/>
      <w:r>
        <w:rPr>
          <w:rFonts w:ascii="Arial" w:hAnsi="Arial" w:cs="Arial"/>
          <w:sz w:val="24"/>
          <w:szCs w:val="24"/>
        </w:rPr>
        <w:t xml:space="preserve"> con solvencia cruzando las distintos temas como su fuente. Comprendiendo el alcance de la </w:t>
      </w:r>
      <w:proofErr w:type="spellStart"/>
      <w:r>
        <w:rPr>
          <w:rFonts w:ascii="Arial" w:hAnsi="Arial" w:cs="Arial"/>
          <w:sz w:val="24"/>
          <w:szCs w:val="24"/>
        </w:rPr>
        <w:t>Didactica</w:t>
      </w:r>
      <w:proofErr w:type="spellEnd"/>
      <w:r>
        <w:rPr>
          <w:rFonts w:ascii="Arial" w:hAnsi="Arial" w:cs="Arial"/>
          <w:sz w:val="24"/>
          <w:szCs w:val="24"/>
        </w:rPr>
        <w:t xml:space="preserve"> y su relación con los distintos ámbitos. </w:t>
      </w:r>
    </w:p>
    <w:p w14:paraId="70A5B4DF" w14:textId="1592E571" w:rsidR="00011072" w:rsidRDefault="00011072" w:rsidP="000110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en clase, un tema a elección. Para ser conducido, explicado  y </w:t>
      </w:r>
      <w:proofErr w:type="spellStart"/>
      <w:r>
        <w:rPr>
          <w:rFonts w:ascii="Arial" w:hAnsi="Arial" w:cs="Arial"/>
          <w:sz w:val="24"/>
          <w:szCs w:val="24"/>
        </w:rPr>
        <w:t>ampliándo</w:t>
      </w:r>
      <w:proofErr w:type="spellEnd"/>
      <w:r>
        <w:rPr>
          <w:rFonts w:ascii="Arial" w:hAnsi="Arial" w:cs="Arial"/>
          <w:sz w:val="24"/>
          <w:szCs w:val="24"/>
        </w:rPr>
        <w:t xml:space="preserve">, por el alumno. </w:t>
      </w:r>
    </w:p>
    <w:p w14:paraId="3F78CE0F" w14:textId="10C85A58" w:rsidR="00844A3F" w:rsidRDefault="00844A3F" w:rsidP="000110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Se trabajara haciendo uso de soportes técnicos y/o remotos. </w:t>
      </w:r>
      <w:r w:rsidRPr="00AA512C">
        <w:rPr>
          <w:rFonts w:ascii="Arial" w:hAnsi="Arial" w:cs="Arial"/>
          <w:sz w:val="24"/>
          <w:szCs w:val="24"/>
          <w:lang w:val="en-US"/>
        </w:rPr>
        <w:t xml:space="preserve">Meet, What </w:t>
      </w:r>
      <w:proofErr w:type="gramStart"/>
      <w:r w:rsidRPr="00AA512C">
        <w:rPr>
          <w:rFonts w:ascii="Arial" w:hAnsi="Arial" w:cs="Arial"/>
          <w:sz w:val="24"/>
          <w:szCs w:val="24"/>
          <w:lang w:val="en-US"/>
        </w:rPr>
        <w:t xml:space="preserve">app </w:t>
      </w:r>
      <w:r w:rsidR="00AA512C" w:rsidRPr="00AA512C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="00AA512C" w:rsidRPr="00AA51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A512C" w:rsidRPr="00AA512C">
        <w:rPr>
          <w:rFonts w:ascii="Arial" w:hAnsi="Arial" w:cs="Arial"/>
          <w:sz w:val="24"/>
          <w:szCs w:val="24"/>
          <w:lang w:val="en-US"/>
        </w:rPr>
        <w:t>Correo</w:t>
      </w:r>
      <w:proofErr w:type="spellEnd"/>
      <w:r w:rsidR="00AA512C" w:rsidRPr="00AA512C">
        <w:rPr>
          <w:rFonts w:ascii="Arial" w:hAnsi="Arial" w:cs="Arial"/>
          <w:sz w:val="24"/>
          <w:szCs w:val="24"/>
          <w:lang w:val="en-US"/>
        </w:rPr>
        <w:t xml:space="preserve">, </w:t>
      </w:r>
      <w:r w:rsidR="00AA512C">
        <w:rPr>
          <w:rFonts w:ascii="Arial" w:hAnsi="Arial" w:cs="Arial"/>
          <w:sz w:val="24"/>
          <w:szCs w:val="24"/>
          <w:lang w:val="en-US"/>
        </w:rPr>
        <w:t>V</w:t>
      </w:r>
      <w:r w:rsidR="00AA512C" w:rsidRPr="00AA512C">
        <w:rPr>
          <w:rFonts w:ascii="Arial" w:hAnsi="Arial" w:cs="Arial"/>
          <w:sz w:val="24"/>
          <w:szCs w:val="24"/>
          <w:lang w:val="en-US"/>
        </w:rPr>
        <w:t xml:space="preserve">ideo </w:t>
      </w:r>
      <w:proofErr w:type="spellStart"/>
      <w:r w:rsidR="00AA512C" w:rsidRPr="00AA512C">
        <w:rPr>
          <w:rFonts w:ascii="Arial" w:hAnsi="Arial" w:cs="Arial"/>
          <w:sz w:val="24"/>
          <w:szCs w:val="24"/>
          <w:lang w:val="en-US"/>
        </w:rPr>
        <w:t>llamad</w:t>
      </w:r>
      <w:r w:rsidR="00AA512C">
        <w:rPr>
          <w:rFonts w:ascii="Arial" w:hAnsi="Arial" w:cs="Arial"/>
          <w:sz w:val="24"/>
          <w:szCs w:val="24"/>
          <w:lang w:val="en-US"/>
        </w:rPr>
        <w:t>as</w:t>
      </w:r>
      <w:proofErr w:type="spellEnd"/>
      <w:r w:rsidR="00AA512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AA512C">
        <w:rPr>
          <w:rFonts w:ascii="Arial" w:hAnsi="Arial" w:cs="Arial"/>
          <w:sz w:val="24"/>
          <w:szCs w:val="24"/>
          <w:lang w:val="en-US"/>
        </w:rPr>
        <w:t>Web .</w:t>
      </w:r>
      <w:proofErr w:type="gramEnd"/>
      <w:r w:rsidR="00AA512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EEBD09" w14:textId="34176E7A" w:rsidR="00A958C5" w:rsidRPr="00A958C5" w:rsidRDefault="00A958C5" w:rsidP="0001107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958C5">
        <w:rPr>
          <w:rFonts w:ascii="Arial" w:hAnsi="Arial" w:cs="Arial"/>
          <w:sz w:val="24"/>
          <w:szCs w:val="24"/>
          <w:lang w:val="es-ES"/>
        </w:rPr>
        <w:t>Charla-Debate: La EDUCACION F</w:t>
      </w:r>
      <w:r>
        <w:rPr>
          <w:rFonts w:ascii="Arial" w:hAnsi="Arial" w:cs="Arial"/>
          <w:sz w:val="24"/>
          <w:szCs w:val="24"/>
          <w:lang w:val="es-ES"/>
        </w:rPr>
        <w:t>ISICA</w:t>
      </w:r>
      <w:r w:rsidR="000F0E72">
        <w:rPr>
          <w:rFonts w:ascii="Arial" w:hAnsi="Arial" w:cs="Arial"/>
          <w:sz w:val="24"/>
          <w:szCs w:val="24"/>
          <w:lang w:val="es-ES"/>
        </w:rPr>
        <w:t xml:space="preserve"> y su DIDACTICA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0F0E72">
        <w:rPr>
          <w:rFonts w:ascii="Arial" w:hAnsi="Arial" w:cs="Arial"/>
          <w:sz w:val="24"/>
          <w:szCs w:val="24"/>
          <w:lang w:val="es-ES"/>
        </w:rPr>
        <w:t xml:space="preserve"> Docente invitado/a.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AF24663" w14:textId="77777777" w:rsidR="00011072" w:rsidRPr="00A958C5" w:rsidRDefault="00011072" w:rsidP="00011072">
      <w:pPr>
        <w:ind w:left="1068"/>
        <w:jc w:val="both"/>
        <w:rPr>
          <w:rFonts w:ascii="Arial" w:hAnsi="Arial" w:cs="Arial"/>
          <w:lang w:val="es-ES"/>
        </w:rPr>
      </w:pPr>
    </w:p>
    <w:p w14:paraId="7449572B" w14:textId="01F61E4F" w:rsidR="00FF5ECA" w:rsidRPr="00FF5ECA" w:rsidRDefault="00FF5ECA" w:rsidP="00011072">
      <w:p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3CA21404" w14:textId="77777777" w:rsidR="00FF5ECA" w:rsidRPr="00F64C6B" w:rsidRDefault="00FF5ECA" w:rsidP="00FF5ECA">
      <w:pPr>
        <w:jc w:val="both"/>
        <w:rPr>
          <w:rFonts w:ascii="Arial" w:hAnsi="Arial" w:cs="Arial"/>
        </w:rPr>
      </w:pPr>
    </w:p>
    <w:p w14:paraId="5A8F6CA7" w14:textId="30E6BFFC" w:rsidR="00474DBB" w:rsidRDefault="00474DBB" w:rsidP="001873FB">
      <w:pPr>
        <w:pStyle w:val="Default"/>
        <w:ind w:left="644"/>
        <w:rPr>
          <w:b/>
        </w:rPr>
      </w:pPr>
    </w:p>
    <w:p w14:paraId="27B42578" w14:textId="450E3A38" w:rsidR="00FF5ECA" w:rsidRDefault="00FF5ECA" w:rsidP="001873FB">
      <w:pPr>
        <w:pStyle w:val="Default"/>
        <w:ind w:left="644"/>
        <w:rPr>
          <w:b/>
        </w:rPr>
      </w:pPr>
    </w:p>
    <w:p w14:paraId="4DDC5713" w14:textId="77777777" w:rsidR="00FF5ECA" w:rsidRPr="00B60196" w:rsidRDefault="00FF5ECA" w:rsidP="001873FB">
      <w:pPr>
        <w:pStyle w:val="Default"/>
        <w:ind w:left="644"/>
        <w:rPr>
          <w:b/>
        </w:rPr>
      </w:pPr>
    </w:p>
    <w:p w14:paraId="4B48378E" w14:textId="3DBC7F62" w:rsidR="00474DBB" w:rsidRPr="00B60196" w:rsidRDefault="00474DBB" w:rsidP="00474DBB">
      <w:pPr>
        <w:pStyle w:val="Default"/>
        <w:ind w:left="644"/>
        <w:rPr>
          <w:b/>
        </w:rPr>
      </w:pPr>
      <w:r>
        <w:rPr>
          <w:b/>
        </w:rPr>
        <w:t>6-</w:t>
      </w:r>
      <w:r w:rsidRPr="00B60196">
        <w:rPr>
          <w:b/>
        </w:rPr>
        <w:t>CRONOGRAMA:</w:t>
      </w:r>
      <w:r>
        <w:rPr>
          <w:b/>
        </w:rPr>
        <w:t xml:space="preserve"> (</w:t>
      </w:r>
      <w:r w:rsidRPr="000D2F5F">
        <w:t>para periodo Presencial y para modalidad Virtual).</w:t>
      </w:r>
    </w:p>
    <w:p w14:paraId="2C882A37" w14:textId="7CC93DF1" w:rsidR="00474DBB" w:rsidRDefault="00474DBB" w:rsidP="00474DBB">
      <w:pPr>
        <w:pStyle w:val="Default"/>
        <w:rPr>
          <w:color w:val="auto"/>
        </w:rPr>
      </w:pPr>
    </w:p>
    <w:tbl>
      <w:tblPr>
        <w:tblStyle w:val="Tablaconcuadrcula"/>
        <w:tblW w:w="8596" w:type="dxa"/>
        <w:tblLook w:val="04A0" w:firstRow="1" w:lastRow="0" w:firstColumn="1" w:lastColumn="0" w:noHBand="0" w:noVBand="1"/>
      </w:tblPr>
      <w:tblGrid>
        <w:gridCol w:w="750"/>
        <w:gridCol w:w="1191"/>
        <w:gridCol w:w="769"/>
        <w:gridCol w:w="1191"/>
        <w:gridCol w:w="1000"/>
        <w:gridCol w:w="1272"/>
        <w:gridCol w:w="1110"/>
        <w:gridCol w:w="1313"/>
      </w:tblGrid>
      <w:tr w:rsidR="00605DF1" w14:paraId="7E0986A7" w14:textId="77777777" w:rsidTr="00605DF1">
        <w:trPr>
          <w:trHeight w:val="318"/>
        </w:trPr>
        <w:tc>
          <w:tcPr>
            <w:tcW w:w="750" w:type="dxa"/>
          </w:tcPr>
          <w:p w14:paraId="796880FF" w14:textId="3E290EEC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ABRIL</w:t>
            </w:r>
          </w:p>
        </w:tc>
        <w:tc>
          <w:tcPr>
            <w:tcW w:w="1191" w:type="dxa"/>
          </w:tcPr>
          <w:p w14:paraId="3929AB87" w14:textId="284D66CF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MAYO</w:t>
            </w:r>
          </w:p>
        </w:tc>
        <w:tc>
          <w:tcPr>
            <w:tcW w:w="769" w:type="dxa"/>
          </w:tcPr>
          <w:p w14:paraId="0EA61B4F" w14:textId="52A12665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JUNIO</w:t>
            </w:r>
          </w:p>
        </w:tc>
        <w:tc>
          <w:tcPr>
            <w:tcW w:w="1191" w:type="dxa"/>
          </w:tcPr>
          <w:p w14:paraId="15726132" w14:textId="0DC9A0DE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JULIO</w:t>
            </w:r>
          </w:p>
        </w:tc>
        <w:tc>
          <w:tcPr>
            <w:tcW w:w="1000" w:type="dxa"/>
          </w:tcPr>
          <w:p w14:paraId="6007772E" w14:textId="67FF4ABE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AGOSTO</w:t>
            </w:r>
          </w:p>
        </w:tc>
        <w:tc>
          <w:tcPr>
            <w:tcW w:w="1272" w:type="dxa"/>
          </w:tcPr>
          <w:p w14:paraId="19740C82" w14:textId="68426A6C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SETIEMBRE</w:t>
            </w:r>
          </w:p>
        </w:tc>
        <w:tc>
          <w:tcPr>
            <w:tcW w:w="1110" w:type="dxa"/>
          </w:tcPr>
          <w:p w14:paraId="1410A72E" w14:textId="436C6F1E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OCTUBRE</w:t>
            </w:r>
          </w:p>
        </w:tc>
        <w:tc>
          <w:tcPr>
            <w:tcW w:w="1313" w:type="dxa"/>
          </w:tcPr>
          <w:p w14:paraId="5DEA3BEB" w14:textId="3580D3C6" w:rsidR="00702A57" w:rsidRPr="00605DF1" w:rsidRDefault="00702A57" w:rsidP="00474DBB">
            <w:pPr>
              <w:pStyle w:val="Default"/>
              <w:rPr>
                <w:color w:val="auto"/>
                <w:sz w:val="18"/>
                <w:szCs w:val="18"/>
              </w:rPr>
            </w:pPr>
            <w:r w:rsidRPr="00605DF1">
              <w:rPr>
                <w:color w:val="auto"/>
                <w:sz w:val="18"/>
                <w:szCs w:val="18"/>
              </w:rPr>
              <w:t>NOVIEMBRE</w:t>
            </w:r>
          </w:p>
        </w:tc>
      </w:tr>
      <w:tr w:rsidR="00605DF1" w14:paraId="198AAFEE" w14:textId="77777777" w:rsidTr="00605DF1">
        <w:trPr>
          <w:trHeight w:val="346"/>
        </w:trPr>
        <w:tc>
          <w:tcPr>
            <w:tcW w:w="750" w:type="dxa"/>
          </w:tcPr>
          <w:p w14:paraId="4E7F9E2B" w14:textId="22203668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1</w:t>
            </w:r>
          </w:p>
        </w:tc>
        <w:tc>
          <w:tcPr>
            <w:tcW w:w="1191" w:type="dxa"/>
          </w:tcPr>
          <w:p w14:paraId="10E3A7DF" w14:textId="1BD404D2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 xml:space="preserve">Eje 1 </w:t>
            </w:r>
          </w:p>
        </w:tc>
        <w:tc>
          <w:tcPr>
            <w:tcW w:w="769" w:type="dxa"/>
          </w:tcPr>
          <w:p w14:paraId="08ABDE19" w14:textId="4379B093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2</w:t>
            </w:r>
          </w:p>
        </w:tc>
        <w:tc>
          <w:tcPr>
            <w:tcW w:w="1191" w:type="dxa"/>
          </w:tcPr>
          <w:p w14:paraId="44740E84" w14:textId="1120F274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2</w:t>
            </w:r>
          </w:p>
        </w:tc>
        <w:tc>
          <w:tcPr>
            <w:tcW w:w="1000" w:type="dxa"/>
          </w:tcPr>
          <w:p w14:paraId="335DC8F4" w14:textId="30F44104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3</w:t>
            </w:r>
          </w:p>
        </w:tc>
        <w:tc>
          <w:tcPr>
            <w:tcW w:w="1272" w:type="dxa"/>
          </w:tcPr>
          <w:p w14:paraId="2FF2FACE" w14:textId="432A9A5E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3</w:t>
            </w:r>
          </w:p>
        </w:tc>
        <w:tc>
          <w:tcPr>
            <w:tcW w:w="1110" w:type="dxa"/>
          </w:tcPr>
          <w:p w14:paraId="178C733A" w14:textId="0E56D1DD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4</w:t>
            </w:r>
          </w:p>
        </w:tc>
        <w:tc>
          <w:tcPr>
            <w:tcW w:w="1313" w:type="dxa"/>
          </w:tcPr>
          <w:p w14:paraId="022D2901" w14:textId="0E4F6ABA" w:rsidR="00702A57" w:rsidRPr="00702A57" w:rsidRDefault="00702A57" w:rsidP="00474DBB">
            <w:pPr>
              <w:pStyle w:val="Default"/>
              <w:rPr>
                <w:color w:val="auto"/>
                <w:sz w:val="20"/>
                <w:szCs w:val="20"/>
              </w:rPr>
            </w:pPr>
            <w:r w:rsidRPr="00702A57">
              <w:rPr>
                <w:color w:val="auto"/>
                <w:sz w:val="20"/>
                <w:szCs w:val="20"/>
              </w:rPr>
              <w:t>Eje 4</w:t>
            </w:r>
          </w:p>
        </w:tc>
      </w:tr>
      <w:tr w:rsidR="00605DF1" w14:paraId="5AAF5898" w14:textId="77777777" w:rsidTr="00605DF1">
        <w:trPr>
          <w:trHeight w:val="825"/>
        </w:trPr>
        <w:tc>
          <w:tcPr>
            <w:tcW w:w="750" w:type="dxa"/>
          </w:tcPr>
          <w:p w14:paraId="788C0983" w14:textId="77777777" w:rsidR="00702A57" w:rsidRDefault="00702A57" w:rsidP="00474DBB">
            <w:pPr>
              <w:pStyle w:val="Default"/>
              <w:rPr>
                <w:color w:val="auto"/>
              </w:rPr>
            </w:pPr>
          </w:p>
        </w:tc>
        <w:tc>
          <w:tcPr>
            <w:tcW w:w="1191" w:type="dxa"/>
          </w:tcPr>
          <w:p w14:paraId="2F55E572" w14:textId="63769A20" w:rsidR="00702A57" w:rsidRDefault="00702A57" w:rsidP="00474D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</w:t>
            </w:r>
            <w:r w:rsidR="00605DF1">
              <w:rPr>
                <w:color w:val="auto"/>
              </w:rPr>
              <w:t>ancia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evaluat</w:t>
            </w:r>
            <w:proofErr w:type="spellEnd"/>
          </w:p>
        </w:tc>
        <w:tc>
          <w:tcPr>
            <w:tcW w:w="769" w:type="dxa"/>
          </w:tcPr>
          <w:p w14:paraId="0D500DD3" w14:textId="77777777" w:rsidR="00702A57" w:rsidRDefault="00702A57" w:rsidP="00474DBB">
            <w:pPr>
              <w:pStyle w:val="Default"/>
              <w:rPr>
                <w:color w:val="auto"/>
              </w:rPr>
            </w:pPr>
          </w:p>
        </w:tc>
        <w:tc>
          <w:tcPr>
            <w:tcW w:w="1191" w:type="dxa"/>
          </w:tcPr>
          <w:p w14:paraId="682E6462" w14:textId="77777777" w:rsidR="00605DF1" w:rsidRDefault="00702A57" w:rsidP="00474D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</w:t>
            </w:r>
            <w:r w:rsidR="00605DF1">
              <w:rPr>
                <w:color w:val="auto"/>
              </w:rPr>
              <w:t>ancia</w:t>
            </w:r>
          </w:p>
          <w:p w14:paraId="532F0F19" w14:textId="2E35FCC2" w:rsidR="00702A57" w:rsidRDefault="00702A57" w:rsidP="00474DBB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eveluat</w:t>
            </w:r>
            <w:proofErr w:type="spellEnd"/>
          </w:p>
        </w:tc>
        <w:tc>
          <w:tcPr>
            <w:tcW w:w="1000" w:type="dxa"/>
          </w:tcPr>
          <w:p w14:paraId="4F631BCE" w14:textId="77777777" w:rsidR="00702A57" w:rsidRDefault="00702A57" w:rsidP="00474DBB">
            <w:pPr>
              <w:pStyle w:val="Default"/>
              <w:rPr>
                <w:color w:val="auto"/>
              </w:rPr>
            </w:pPr>
          </w:p>
        </w:tc>
        <w:tc>
          <w:tcPr>
            <w:tcW w:w="1272" w:type="dxa"/>
          </w:tcPr>
          <w:p w14:paraId="282E92FE" w14:textId="44A3EF12" w:rsidR="00702A57" w:rsidRDefault="00702A57" w:rsidP="00474D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</w:t>
            </w:r>
            <w:r w:rsidR="00605DF1">
              <w:rPr>
                <w:color w:val="auto"/>
              </w:rPr>
              <w:t>ancia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evaluat</w:t>
            </w:r>
            <w:proofErr w:type="spellEnd"/>
          </w:p>
        </w:tc>
        <w:tc>
          <w:tcPr>
            <w:tcW w:w="1110" w:type="dxa"/>
          </w:tcPr>
          <w:p w14:paraId="1DC9D5FE" w14:textId="77777777" w:rsidR="00702A57" w:rsidRDefault="00702A57" w:rsidP="00474DBB">
            <w:pPr>
              <w:pStyle w:val="Default"/>
              <w:rPr>
                <w:color w:val="auto"/>
              </w:rPr>
            </w:pPr>
          </w:p>
        </w:tc>
        <w:tc>
          <w:tcPr>
            <w:tcW w:w="1313" w:type="dxa"/>
          </w:tcPr>
          <w:p w14:paraId="7B6B0124" w14:textId="4FA50B6D" w:rsidR="00702A57" w:rsidRDefault="00605DF1" w:rsidP="00474D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Instancia</w:t>
            </w:r>
          </w:p>
          <w:p w14:paraId="63234232" w14:textId="0B00FDE0" w:rsidR="00605DF1" w:rsidRDefault="00605DF1" w:rsidP="00474DBB">
            <w:pPr>
              <w:pStyle w:val="Defaul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evaluat</w:t>
            </w:r>
            <w:proofErr w:type="spellEnd"/>
            <w:proofErr w:type="gramEnd"/>
            <w:r>
              <w:rPr>
                <w:color w:val="auto"/>
              </w:rPr>
              <w:t>.</w:t>
            </w:r>
          </w:p>
        </w:tc>
      </w:tr>
    </w:tbl>
    <w:p w14:paraId="4F5A4E8C" w14:textId="49109672" w:rsidR="00702A57" w:rsidRDefault="00702A57" w:rsidP="00474DBB">
      <w:pPr>
        <w:pStyle w:val="Default"/>
        <w:rPr>
          <w:color w:val="auto"/>
        </w:rPr>
      </w:pPr>
    </w:p>
    <w:p w14:paraId="1C6869E2" w14:textId="77777777" w:rsidR="006B67CF" w:rsidRPr="00B60196" w:rsidRDefault="006B67CF" w:rsidP="00474DBB">
      <w:pPr>
        <w:pStyle w:val="Default"/>
        <w:rPr>
          <w:color w:val="auto"/>
        </w:rPr>
      </w:pPr>
    </w:p>
    <w:p w14:paraId="7EC83B78" w14:textId="542D5CA8" w:rsidR="00474DBB" w:rsidRPr="003D508C" w:rsidRDefault="00E90BD1" w:rsidP="00474DB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bookmarkStart w:id="2" w:name="_Hlk70149662"/>
      <w:r>
        <w:rPr>
          <w:rFonts w:ascii="Arial" w:hAnsi="Arial" w:cs="Arial"/>
          <w:b/>
          <w:sz w:val="24"/>
          <w:szCs w:val="24"/>
        </w:rPr>
        <w:t xml:space="preserve">        7-</w:t>
      </w:r>
      <w:r w:rsidR="00474DBB" w:rsidRPr="009F0B8D">
        <w:rPr>
          <w:rFonts w:ascii="Arial" w:hAnsi="Arial" w:cs="Arial"/>
          <w:b/>
          <w:sz w:val="24"/>
          <w:szCs w:val="24"/>
        </w:rPr>
        <w:t>SISTEMA DE EVALUACIÓN:</w:t>
      </w:r>
      <w:r w:rsidR="00474DBB" w:rsidRPr="00B60196">
        <w:rPr>
          <w:b/>
        </w:rPr>
        <w:t xml:space="preserve"> </w:t>
      </w:r>
      <w:r w:rsidR="00474DBB">
        <w:t>(</w:t>
      </w:r>
      <w:r w:rsidR="00474DBB" w:rsidRPr="009F0B8D">
        <w:rPr>
          <w:rFonts w:ascii="Arial" w:hAnsi="Arial" w:cs="Arial"/>
          <w:sz w:val="24"/>
          <w:szCs w:val="24"/>
        </w:rPr>
        <w:t xml:space="preserve">de acuerdo a la reglamentación vigente RAM. Res. 04/17. Art. </w:t>
      </w:r>
      <w:r w:rsidR="00474DBB">
        <w:rPr>
          <w:rFonts w:ascii="Arial" w:hAnsi="Arial" w:cs="Arial"/>
          <w:sz w:val="24"/>
          <w:szCs w:val="24"/>
        </w:rPr>
        <w:t>15</w:t>
      </w:r>
      <w:proofErr w:type="gramStart"/>
      <w:r w:rsidR="00474DBB">
        <w:rPr>
          <w:rFonts w:ascii="Arial" w:hAnsi="Arial" w:cs="Arial"/>
          <w:sz w:val="24"/>
          <w:szCs w:val="24"/>
        </w:rPr>
        <w:t>,</w:t>
      </w:r>
      <w:r w:rsidR="00474DBB" w:rsidRPr="009F0B8D">
        <w:rPr>
          <w:rFonts w:ascii="Arial" w:hAnsi="Arial" w:cs="Arial"/>
          <w:sz w:val="24"/>
          <w:szCs w:val="24"/>
        </w:rPr>
        <w:t>16,</w:t>
      </w:r>
      <w:r w:rsidR="00474DBB">
        <w:rPr>
          <w:rFonts w:ascii="Arial" w:hAnsi="Arial" w:cs="Arial"/>
          <w:sz w:val="24"/>
          <w:szCs w:val="24"/>
        </w:rPr>
        <w:t>d</w:t>
      </w:r>
      <w:r w:rsidR="00474DBB" w:rsidRPr="009F0B8D">
        <w:rPr>
          <w:rFonts w:ascii="Arial" w:hAnsi="Arial" w:cs="Arial"/>
          <w:sz w:val="24"/>
          <w:szCs w:val="24"/>
        </w:rPr>
        <w:t>17</w:t>
      </w:r>
      <w:proofErr w:type="gramEnd"/>
      <w:r w:rsidR="00474DBB" w:rsidRPr="009F0B8D">
        <w:rPr>
          <w:rFonts w:ascii="Arial" w:hAnsi="Arial" w:cs="Arial"/>
          <w:sz w:val="24"/>
          <w:szCs w:val="24"/>
        </w:rPr>
        <w:t xml:space="preserve"> y 18)</w:t>
      </w:r>
      <w:r w:rsidR="00474DBB">
        <w:rPr>
          <w:rFonts w:ascii="Arial" w:hAnsi="Arial" w:cs="Arial"/>
          <w:sz w:val="24"/>
          <w:szCs w:val="24"/>
        </w:rPr>
        <w:t>.</w:t>
      </w:r>
    </w:p>
    <w:bookmarkEnd w:id="2"/>
    <w:p w14:paraId="629E7356" w14:textId="77777777" w:rsidR="00474DBB" w:rsidRPr="00B60196" w:rsidRDefault="00474DBB" w:rsidP="00474DBB">
      <w:pPr>
        <w:pStyle w:val="Default"/>
        <w:rPr>
          <w:b/>
          <w:color w:val="auto"/>
        </w:rPr>
      </w:pPr>
    </w:p>
    <w:p w14:paraId="73BB971C" w14:textId="2A3B20FA" w:rsidR="00474DBB" w:rsidRDefault="00E90BD1" w:rsidP="00E90B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b/>
          <w:sz w:val="24"/>
          <w:szCs w:val="24"/>
        </w:rPr>
        <w:t xml:space="preserve">       8- CRITERIOS DE EVALUACION</w:t>
      </w:r>
    </w:p>
    <w:p w14:paraId="6B7CD9A0" w14:textId="77777777" w:rsidR="00E90BD1" w:rsidRPr="004A7AAB" w:rsidRDefault="00E90BD1" w:rsidP="00E90BD1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sz w:val="24"/>
          <w:szCs w:val="24"/>
        </w:rPr>
        <w:t>Trabaja con</w:t>
      </w:r>
      <w:r w:rsidRPr="004A7AAB">
        <w:rPr>
          <w:rFonts w:ascii="Arial" w:hAnsi="Arial" w:cs="Arial"/>
          <w:sz w:val="24"/>
          <w:szCs w:val="24"/>
        </w:rPr>
        <w:t xml:space="preserve"> eficiencia y eficacia en la producción y desarrollo de los trabajos prácticos.</w:t>
      </w:r>
    </w:p>
    <w:p w14:paraId="2FB5C9EF" w14:textId="77777777" w:rsidR="00E90BD1" w:rsidRPr="004A7AAB" w:rsidRDefault="00E90BD1" w:rsidP="00E90BD1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sz w:val="24"/>
          <w:szCs w:val="24"/>
          <w:lang w:val="es-SV"/>
        </w:rPr>
        <w:t>Analiza</w:t>
      </w:r>
      <w:r w:rsidRPr="004A7AAB">
        <w:rPr>
          <w:rFonts w:ascii="Arial" w:hAnsi="Arial" w:cs="Arial"/>
          <w:sz w:val="24"/>
          <w:szCs w:val="24"/>
          <w:lang w:val="es-SV"/>
        </w:rPr>
        <w:t>, captando la relación entre los contenidos y la realidad educativa, social, política y cultural.</w:t>
      </w:r>
    </w:p>
    <w:p w14:paraId="6C10A492" w14:textId="77777777" w:rsidR="00E90BD1" w:rsidRPr="00B343DE" w:rsidRDefault="00E90BD1" w:rsidP="00E90BD1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sz w:val="24"/>
          <w:szCs w:val="24"/>
          <w:lang w:val="es-SV"/>
        </w:rPr>
        <w:t>Reflexiona</w:t>
      </w:r>
      <w:r w:rsidRPr="004A7AAB">
        <w:rPr>
          <w:rFonts w:ascii="Arial" w:hAnsi="Arial" w:cs="Arial"/>
          <w:sz w:val="24"/>
          <w:szCs w:val="24"/>
          <w:lang w:val="es-SV"/>
        </w:rPr>
        <w:t xml:space="preserve">  los conceptos y utiliza </w:t>
      </w:r>
      <w:proofErr w:type="gramStart"/>
      <w:r w:rsidRPr="004A7AAB">
        <w:rPr>
          <w:rFonts w:ascii="Arial" w:hAnsi="Arial" w:cs="Arial"/>
          <w:sz w:val="24"/>
          <w:szCs w:val="24"/>
          <w:lang w:val="es-SV"/>
        </w:rPr>
        <w:t>los</w:t>
      </w:r>
      <w:r>
        <w:rPr>
          <w:rFonts w:ascii="Arial" w:hAnsi="Arial" w:cs="Arial"/>
          <w:sz w:val="24"/>
          <w:szCs w:val="24"/>
          <w:lang w:val="es-SV"/>
        </w:rPr>
        <w:t xml:space="preserve"> </w:t>
      </w:r>
      <w:r w:rsidRPr="00B343DE">
        <w:rPr>
          <w:rFonts w:ascii="Arial" w:hAnsi="Arial" w:cs="Arial"/>
          <w:sz w:val="24"/>
          <w:szCs w:val="24"/>
          <w:lang w:val="es-SV"/>
        </w:rPr>
        <w:t>recurso bibliográficos</w:t>
      </w:r>
      <w:proofErr w:type="gramEnd"/>
      <w:r w:rsidRPr="00B343DE">
        <w:rPr>
          <w:rFonts w:ascii="Arial" w:hAnsi="Arial" w:cs="Arial"/>
          <w:sz w:val="24"/>
          <w:szCs w:val="24"/>
          <w:lang w:val="es-SV"/>
        </w:rPr>
        <w:t xml:space="preserve"> y técnicas propuestas</w:t>
      </w:r>
      <w:r>
        <w:rPr>
          <w:rFonts w:ascii="Arial" w:hAnsi="Arial" w:cs="Arial"/>
          <w:sz w:val="24"/>
          <w:szCs w:val="24"/>
          <w:lang w:val="es-SV"/>
        </w:rPr>
        <w:t>, ampliamente.</w:t>
      </w:r>
    </w:p>
    <w:p w14:paraId="55867192" w14:textId="77777777" w:rsidR="00E90BD1" w:rsidRPr="00310A41" w:rsidRDefault="00E90BD1" w:rsidP="00E90BD1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>
        <w:rPr>
          <w:rFonts w:ascii="Arial" w:hAnsi="Arial" w:cs="Arial"/>
          <w:sz w:val="24"/>
          <w:szCs w:val="24"/>
          <w:lang w:val="es-SV"/>
        </w:rPr>
        <w:lastRenderedPageBreak/>
        <w:t>Visualiza los medios,</w:t>
      </w:r>
      <w:r w:rsidRPr="004A7AAB">
        <w:rPr>
          <w:rFonts w:ascii="Arial" w:hAnsi="Arial" w:cs="Arial"/>
          <w:sz w:val="24"/>
          <w:szCs w:val="24"/>
          <w:lang w:val="es-SV"/>
        </w:rPr>
        <w:t xml:space="preserve"> para transmitir ideas, pensamientos</w:t>
      </w:r>
      <w:r>
        <w:rPr>
          <w:rFonts w:ascii="Arial" w:hAnsi="Arial" w:cs="Arial"/>
          <w:sz w:val="24"/>
          <w:szCs w:val="24"/>
          <w:lang w:val="es-SV"/>
        </w:rPr>
        <w:t xml:space="preserve">, </w:t>
      </w:r>
      <w:r w:rsidRPr="004A7AAB">
        <w:rPr>
          <w:rFonts w:ascii="Arial" w:hAnsi="Arial" w:cs="Arial"/>
          <w:sz w:val="24"/>
          <w:szCs w:val="24"/>
          <w:lang w:val="es-SV"/>
        </w:rPr>
        <w:t xml:space="preserve">en forma </w:t>
      </w:r>
      <w:r w:rsidRPr="00310A41">
        <w:rPr>
          <w:rFonts w:ascii="Arial" w:hAnsi="Arial" w:cs="Arial"/>
          <w:sz w:val="24"/>
          <w:szCs w:val="24"/>
          <w:lang w:val="es-SV"/>
        </w:rPr>
        <w:t xml:space="preserve"> clara y con propiedad.</w:t>
      </w:r>
    </w:p>
    <w:p w14:paraId="21BFC3AF" w14:textId="77777777" w:rsidR="00E90BD1" w:rsidRPr="00B85149" w:rsidRDefault="00E90BD1" w:rsidP="00E90BD1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 w:rsidRPr="00B85149">
        <w:rPr>
          <w:rFonts w:ascii="Arial" w:hAnsi="Arial" w:cs="Arial"/>
          <w:sz w:val="24"/>
          <w:szCs w:val="24"/>
          <w:lang w:val="es-SV"/>
        </w:rPr>
        <w:t>Busca el buen desempeño y participación en las clases teóricas   (virtuales o remotas)</w:t>
      </w:r>
    </w:p>
    <w:p w14:paraId="54C2DBA7" w14:textId="3C0B7123" w:rsidR="00E90BD1" w:rsidRPr="006B67CF" w:rsidRDefault="00E90BD1" w:rsidP="006B67C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 w:rsidRPr="006B67CF">
        <w:rPr>
          <w:rFonts w:ascii="Arial" w:hAnsi="Arial" w:cs="Arial"/>
          <w:sz w:val="24"/>
          <w:szCs w:val="24"/>
          <w:lang w:val="es-SV"/>
        </w:rPr>
        <w:t>Indaga en la resolución de problemas y el planteo de situaciones variadas, en el recorrido de los distintos temas.</w:t>
      </w:r>
    </w:p>
    <w:p w14:paraId="52716FA8" w14:textId="37D01434" w:rsidR="00E90BD1" w:rsidRPr="006B67CF" w:rsidRDefault="00E90BD1" w:rsidP="006B67C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SV"/>
        </w:rPr>
      </w:pPr>
      <w:r w:rsidRPr="006B67CF">
        <w:rPr>
          <w:rFonts w:ascii="Arial" w:hAnsi="Arial" w:cs="Arial"/>
          <w:sz w:val="24"/>
          <w:szCs w:val="24"/>
          <w:lang w:val="es-SV"/>
        </w:rPr>
        <w:t xml:space="preserve">Participa con cooperación  y apertura al debate y al diálogo entre </w:t>
      </w:r>
      <w:r w:rsidR="006B67CF" w:rsidRPr="006B67CF">
        <w:rPr>
          <w:rFonts w:ascii="Arial" w:hAnsi="Arial" w:cs="Arial"/>
          <w:sz w:val="24"/>
          <w:szCs w:val="24"/>
          <w:lang w:val="es-SV"/>
        </w:rPr>
        <w:t xml:space="preserve">      </w:t>
      </w:r>
      <w:r w:rsidRPr="006B67CF">
        <w:rPr>
          <w:rFonts w:ascii="Arial" w:hAnsi="Arial" w:cs="Arial"/>
          <w:sz w:val="24"/>
          <w:szCs w:val="24"/>
          <w:lang w:val="es-SV"/>
        </w:rPr>
        <w:t>los pares, docentes.</w:t>
      </w:r>
    </w:p>
    <w:p w14:paraId="466C2083" w14:textId="77777777" w:rsidR="004A7AAB" w:rsidRPr="004A7AAB" w:rsidRDefault="004A7AAB" w:rsidP="00E90BD1">
      <w:pPr>
        <w:pStyle w:val="Default"/>
        <w:rPr>
          <w:b/>
          <w:color w:val="auto"/>
        </w:rPr>
      </w:pPr>
    </w:p>
    <w:p w14:paraId="7EA10A73" w14:textId="77777777" w:rsidR="00474DBB" w:rsidRPr="004A7AAB" w:rsidRDefault="00474DBB" w:rsidP="00474DBB">
      <w:pPr>
        <w:pStyle w:val="Default"/>
        <w:ind w:left="720"/>
        <w:rPr>
          <w:b/>
          <w:color w:val="auto"/>
        </w:rPr>
      </w:pPr>
    </w:p>
    <w:p w14:paraId="660BD231" w14:textId="3A1897D4" w:rsidR="00BF7DCE" w:rsidRPr="000A1CC0" w:rsidRDefault="00474DBB" w:rsidP="00474DBB">
      <w:pPr>
        <w:pStyle w:val="Default"/>
        <w:numPr>
          <w:ilvl w:val="0"/>
          <w:numId w:val="4"/>
        </w:numPr>
        <w:rPr>
          <w:b/>
          <w:color w:val="auto"/>
        </w:rPr>
      </w:pPr>
      <w:r w:rsidRPr="004A7AAB">
        <w:rPr>
          <w:b/>
          <w:color w:val="auto"/>
        </w:rPr>
        <w:t>Instrumentos de Evaluación:</w:t>
      </w:r>
      <w:r w:rsidR="00BF7DCE" w:rsidRPr="00BF7DCE">
        <w:rPr>
          <w:color w:val="202124"/>
          <w:shd w:val="clear" w:color="auto" w:fill="FFFFFF"/>
        </w:rPr>
        <w:t xml:space="preserve"> </w:t>
      </w:r>
    </w:p>
    <w:p w14:paraId="5C857D00" w14:textId="77777777" w:rsidR="000A1CC0" w:rsidRPr="00BF7DCE" w:rsidRDefault="000A1CC0" w:rsidP="000A1CC0">
      <w:pPr>
        <w:pStyle w:val="Default"/>
        <w:ind w:left="720"/>
        <w:rPr>
          <w:b/>
          <w:color w:val="auto"/>
        </w:rPr>
      </w:pPr>
    </w:p>
    <w:p w14:paraId="5291691F" w14:textId="081952CD" w:rsidR="00B17B31" w:rsidRDefault="00B17B31" w:rsidP="00B17B31">
      <w:pPr>
        <w:pStyle w:val="Default"/>
        <w:jc w:val="both"/>
        <w:rPr>
          <w:b/>
          <w:color w:val="auto"/>
        </w:rPr>
      </w:pPr>
      <w:r>
        <w:rPr>
          <w:b/>
          <w:bCs/>
          <w:color w:val="202124"/>
          <w:shd w:val="clear" w:color="auto" w:fill="FFFFFF"/>
        </w:rPr>
        <w:t>Estudio de caso</w:t>
      </w:r>
      <w:r w:rsidR="000A1CC0">
        <w:rPr>
          <w:b/>
          <w:bCs/>
          <w:color w:val="202124"/>
          <w:shd w:val="clear" w:color="auto" w:fill="FFFFFF"/>
        </w:rPr>
        <w:t>s</w:t>
      </w:r>
      <w:r>
        <w:rPr>
          <w:color w:val="202124"/>
          <w:shd w:val="clear" w:color="auto" w:fill="FFFFFF"/>
        </w:rPr>
        <w:t xml:space="preserve"> : como medio </w:t>
      </w:r>
      <w:proofErr w:type="spellStart"/>
      <w:r>
        <w:rPr>
          <w:color w:val="202124"/>
          <w:shd w:val="clear" w:color="auto" w:fill="FFFFFF"/>
        </w:rPr>
        <w:t>evaluactivo</w:t>
      </w:r>
      <w:proofErr w:type="spellEnd"/>
      <w:r>
        <w:rPr>
          <w:color w:val="202124"/>
          <w:shd w:val="clear" w:color="auto" w:fill="FFFFFF"/>
        </w:rPr>
        <w:t>; teniendo en cuenta que se  basa en el entendimiento comprehensivo de una situación el cual se obtiene a través de la descripción y </w:t>
      </w:r>
      <w:r>
        <w:rPr>
          <w:b/>
          <w:bCs/>
          <w:color w:val="202124"/>
          <w:shd w:val="clear" w:color="auto" w:fill="FFFFFF"/>
        </w:rPr>
        <w:t>análisis</w:t>
      </w:r>
      <w:r>
        <w:rPr>
          <w:color w:val="202124"/>
          <w:shd w:val="clear" w:color="auto" w:fill="FFFFFF"/>
        </w:rPr>
        <w:t> de la situación la cual es tomada como un conjunto y dentro de su contexto</w:t>
      </w:r>
    </w:p>
    <w:p w14:paraId="031AD298" w14:textId="7D77A400" w:rsidR="00474DBB" w:rsidRDefault="00BF7DCE" w:rsidP="00B17B31">
      <w:pPr>
        <w:pStyle w:val="Default"/>
        <w:ind w:left="720"/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 .</w:t>
      </w:r>
    </w:p>
    <w:p w14:paraId="5FFD8B90" w14:textId="71BE8979" w:rsidR="00BF7DCE" w:rsidRDefault="00BF7DCE" w:rsidP="00B17B31">
      <w:pPr>
        <w:pStyle w:val="Default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 </w:t>
      </w:r>
      <w:r w:rsidR="00B17B31">
        <w:rPr>
          <w:b/>
          <w:bCs/>
          <w:color w:val="202124"/>
          <w:shd w:val="clear" w:color="auto" w:fill="FFFFFF"/>
        </w:rPr>
        <w:t>M</w:t>
      </w:r>
      <w:r>
        <w:rPr>
          <w:b/>
          <w:bCs/>
          <w:color w:val="202124"/>
          <w:shd w:val="clear" w:color="auto" w:fill="FFFFFF"/>
        </w:rPr>
        <w:t>apas conceptuales</w:t>
      </w:r>
      <w:r>
        <w:rPr>
          <w:color w:val="202124"/>
          <w:shd w:val="clear" w:color="auto" w:fill="FFFFFF"/>
        </w:rPr>
        <w:t> </w:t>
      </w:r>
      <w:r w:rsidR="00B17B31">
        <w:rPr>
          <w:color w:val="202124"/>
          <w:shd w:val="clear" w:color="auto" w:fill="FFFFFF"/>
        </w:rPr>
        <w:t xml:space="preserve"> </w:t>
      </w:r>
      <w:proofErr w:type="gramStart"/>
      <w:r w:rsidR="00B17B31">
        <w:rPr>
          <w:color w:val="202124"/>
          <w:shd w:val="clear" w:color="auto" w:fill="FFFFFF"/>
        </w:rPr>
        <w:t>( herramienta</w:t>
      </w:r>
      <w:proofErr w:type="gramEnd"/>
      <w:r w:rsidR="00B17B31">
        <w:rPr>
          <w:color w:val="202124"/>
          <w:shd w:val="clear" w:color="auto" w:fill="FFFFFF"/>
        </w:rPr>
        <w:t xml:space="preserve"> de la metacognición )</w:t>
      </w:r>
      <w:r>
        <w:rPr>
          <w:color w:val="202124"/>
          <w:shd w:val="clear" w:color="auto" w:fill="FFFFFF"/>
        </w:rPr>
        <w:t xml:space="preserve"> refleja</w:t>
      </w:r>
      <w:r w:rsidR="00B17B31">
        <w:rPr>
          <w:color w:val="202124"/>
          <w:shd w:val="clear" w:color="auto" w:fill="FFFFFF"/>
        </w:rPr>
        <w:t>ra</w:t>
      </w:r>
      <w:r>
        <w:rPr>
          <w:color w:val="202124"/>
          <w:shd w:val="clear" w:color="auto" w:fill="FFFFFF"/>
        </w:rPr>
        <w:t xml:space="preserve"> la idea principal sobre un tema y m</w:t>
      </w:r>
      <w:r w:rsidR="00B17B31">
        <w:rPr>
          <w:color w:val="202124"/>
          <w:shd w:val="clear" w:color="auto" w:fill="FFFFFF"/>
        </w:rPr>
        <w:t>o</w:t>
      </w:r>
      <w:r>
        <w:rPr>
          <w:color w:val="202124"/>
          <w:shd w:val="clear" w:color="auto" w:fill="FFFFFF"/>
        </w:rPr>
        <w:t>stra</w:t>
      </w:r>
      <w:r w:rsidR="00B17B31">
        <w:rPr>
          <w:color w:val="202124"/>
          <w:shd w:val="clear" w:color="auto" w:fill="FFFFFF"/>
        </w:rPr>
        <w:t>ndo</w:t>
      </w:r>
      <w:r>
        <w:rPr>
          <w:color w:val="202124"/>
          <w:shd w:val="clear" w:color="auto" w:fill="FFFFFF"/>
        </w:rPr>
        <w:t xml:space="preserve"> una visión </w:t>
      </w:r>
      <w:r w:rsidR="0096590A">
        <w:rPr>
          <w:color w:val="202124"/>
          <w:shd w:val="clear" w:color="auto" w:fill="FFFFFF"/>
        </w:rPr>
        <w:t xml:space="preserve">de los saberes </w:t>
      </w:r>
      <w:proofErr w:type="spellStart"/>
      <w:r w:rsidR="0096590A">
        <w:rPr>
          <w:color w:val="202124"/>
          <w:shd w:val="clear" w:color="auto" w:fill="FFFFFF"/>
        </w:rPr>
        <w:t>didàcticos</w:t>
      </w:r>
      <w:proofErr w:type="spellEnd"/>
      <w:r>
        <w:rPr>
          <w:color w:val="202124"/>
          <w:shd w:val="clear" w:color="auto" w:fill="FFFFFF"/>
        </w:rPr>
        <w:t xml:space="preserve">, lo que  </w:t>
      </w:r>
      <w:proofErr w:type="spellStart"/>
      <w:r>
        <w:rPr>
          <w:color w:val="202124"/>
          <w:shd w:val="clear" w:color="auto" w:fill="FFFFFF"/>
        </w:rPr>
        <w:t>ser</w:t>
      </w:r>
      <w:r w:rsidR="00B17B31">
        <w:rPr>
          <w:color w:val="202124"/>
          <w:shd w:val="clear" w:color="auto" w:fill="FFFFFF"/>
        </w:rPr>
        <w:t>a</w:t>
      </w:r>
      <w:proofErr w:type="spellEnd"/>
      <w:r>
        <w:rPr>
          <w:color w:val="202124"/>
          <w:shd w:val="clear" w:color="auto" w:fill="FFFFFF"/>
        </w:rPr>
        <w:t xml:space="preserve"> de valiosa ayuda en el proceso de enseñanza- aprendizaje</w:t>
      </w:r>
      <w:r w:rsidR="00B17B31">
        <w:rPr>
          <w:color w:val="202124"/>
          <w:shd w:val="clear" w:color="auto" w:fill="FFFFFF"/>
        </w:rPr>
        <w:t xml:space="preserve"> y evaluativa.</w:t>
      </w:r>
    </w:p>
    <w:p w14:paraId="195A5917" w14:textId="77777777" w:rsidR="000A1CC0" w:rsidRDefault="000A1CC0" w:rsidP="00B17B31">
      <w:pPr>
        <w:pStyle w:val="Default"/>
        <w:rPr>
          <w:b/>
          <w:color w:val="auto"/>
        </w:rPr>
      </w:pPr>
    </w:p>
    <w:p w14:paraId="2B6D9016" w14:textId="61673437" w:rsidR="00BF7DCE" w:rsidRPr="0096590A" w:rsidRDefault="0096590A" w:rsidP="00B17B31">
      <w:pPr>
        <w:pStyle w:val="Default"/>
        <w:rPr>
          <w:bCs/>
          <w:color w:val="auto"/>
        </w:rPr>
      </w:pPr>
      <w:r>
        <w:rPr>
          <w:b/>
          <w:color w:val="auto"/>
        </w:rPr>
        <w:t>Auto-</w:t>
      </w:r>
      <w:proofErr w:type="spellStart"/>
      <w:r>
        <w:rPr>
          <w:b/>
          <w:color w:val="auto"/>
        </w:rPr>
        <w:t>evaluaciòn</w:t>
      </w:r>
      <w:proofErr w:type="spellEnd"/>
      <w:r>
        <w:rPr>
          <w:b/>
          <w:color w:val="auto"/>
        </w:rPr>
        <w:t xml:space="preserve">: </w:t>
      </w:r>
      <w:r>
        <w:rPr>
          <w:bCs/>
          <w:color w:val="auto"/>
        </w:rPr>
        <w:t xml:space="preserve">(herramienta de la </w:t>
      </w:r>
      <w:proofErr w:type="spellStart"/>
      <w:r>
        <w:rPr>
          <w:bCs/>
          <w:color w:val="auto"/>
        </w:rPr>
        <w:t>metacognición</w:t>
      </w:r>
      <w:proofErr w:type="spellEnd"/>
      <w:r>
        <w:rPr>
          <w:bCs/>
          <w:color w:val="auto"/>
        </w:rPr>
        <w:t xml:space="preserve">) </w:t>
      </w:r>
      <w:proofErr w:type="spellStart"/>
      <w:r>
        <w:rPr>
          <w:bCs/>
          <w:color w:val="auto"/>
        </w:rPr>
        <w:t>mostrarà</w:t>
      </w:r>
      <w:proofErr w:type="spellEnd"/>
      <w:r>
        <w:rPr>
          <w:bCs/>
          <w:color w:val="auto"/>
        </w:rPr>
        <w:t xml:space="preserve"> la claridad de expresión, de ideas y el uso adecuado del vocabulario específico. Mostrando también la interpretación de las temáticas. </w:t>
      </w:r>
    </w:p>
    <w:p w14:paraId="370DCB97" w14:textId="597D9A1D" w:rsidR="00474DBB" w:rsidRPr="00044A11" w:rsidRDefault="00474DBB" w:rsidP="00474DBB">
      <w:pPr>
        <w:pStyle w:val="Prrafodelista"/>
        <w:rPr>
          <w:rFonts w:ascii="Arial" w:hAnsi="Arial" w:cs="Arial"/>
          <w:b/>
        </w:rPr>
      </w:pPr>
    </w:p>
    <w:p w14:paraId="0952CDD7" w14:textId="77777777" w:rsidR="00CE330A" w:rsidRDefault="00CE330A" w:rsidP="00474DB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0B453EB8" w14:textId="77777777" w:rsidR="00CE330A" w:rsidRDefault="00CE330A" w:rsidP="00474DB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27482671" w14:textId="48AF61BC" w:rsidR="00474DBB" w:rsidRPr="00044A11" w:rsidRDefault="00474DBB" w:rsidP="00474DB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 w:rsidRPr="00044A11">
        <w:rPr>
          <w:rFonts w:ascii="Arial" w:hAnsi="Arial" w:cs="Arial"/>
          <w:b/>
          <w:sz w:val="24"/>
          <w:szCs w:val="24"/>
        </w:rPr>
        <w:t>CONDIC</w:t>
      </w:r>
      <w:r>
        <w:rPr>
          <w:rFonts w:ascii="Arial" w:hAnsi="Arial" w:cs="Arial"/>
          <w:b/>
          <w:sz w:val="24"/>
          <w:szCs w:val="24"/>
        </w:rPr>
        <w:t>I</w:t>
      </w:r>
      <w:r w:rsidRPr="00044A11">
        <w:rPr>
          <w:rFonts w:ascii="Arial" w:hAnsi="Arial" w:cs="Arial"/>
          <w:b/>
          <w:sz w:val="24"/>
          <w:szCs w:val="24"/>
        </w:rPr>
        <w:t>ONES DE ACREDITACIÓN:</w:t>
      </w:r>
    </w:p>
    <w:p w14:paraId="05CF24E6" w14:textId="77777777" w:rsidR="0004760B" w:rsidRDefault="00474DBB" w:rsidP="00474DBB">
      <w:pPr>
        <w:pStyle w:val="Default"/>
        <w:rPr>
          <w:b/>
          <w:color w:val="auto"/>
        </w:rPr>
      </w:pPr>
      <w:r>
        <w:rPr>
          <w:b/>
          <w:color w:val="auto"/>
        </w:rPr>
        <w:t>Estudiante P</w:t>
      </w:r>
      <w:r w:rsidRPr="00B60196">
        <w:rPr>
          <w:b/>
          <w:color w:val="auto"/>
        </w:rPr>
        <w:t>romocional:</w:t>
      </w:r>
    </w:p>
    <w:p w14:paraId="15F78B94" w14:textId="4AB5E470" w:rsidR="00474DBB" w:rsidRPr="008A591F" w:rsidRDefault="008A591F" w:rsidP="00474DBB">
      <w:pPr>
        <w:pStyle w:val="Default"/>
        <w:rPr>
          <w:bCs/>
          <w:color w:val="auto"/>
        </w:rPr>
      </w:pPr>
      <w:r>
        <w:rPr>
          <w:b/>
          <w:color w:val="auto"/>
        </w:rPr>
        <w:t xml:space="preserve"> </w:t>
      </w:r>
      <w:bookmarkStart w:id="3" w:name="_Hlk70436906"/>
      <w:r w:rsidR="0004760B">
        <w:rPr>
          <w:bCs/>
          <w:color w:val="auto"/>
        </w:rPr>
        <w:t>C</w:t>
      </w:r>
      <w:r>
        <w:rPr>
          <w:bCs/>
          <w:color w:val="auto"/>
        </w:rPr>
        <w:t xml:space="preserve">umplimentar con el </w:t>
      </w:r>
      <w:r w:rsidR="001A1EE1">
        <w:rPr>
          <w:bCs/>
          <w:color w:val="auto"/>
        </w:rPr>
        <w:t>8</w:t>
      </w:r>
      <w:r w:rsidR="0004760B">
        <w:rPr>
          <w:bCs/>
          <w:color w:val="auto"/>
        </w:rPr>
        <w:t>0</w:t>
      </w:r>
      <w:r>
        <w:rPr>
          <w:bCs/>
          <w:color w:val="auto"/>
        </w:rPr>
        <w:t xml:space="preserve"> % de la asistencia. </w:t>
      </w:r>
      <w:r w:rsidR="0004760B">
        <w:rPr>
          <w:bCs/>
          <w:color w:val="auto"/>
        </w:rPr>
        <w:t xml:space="preserve">Respondiendo a todas las instancias, antes mencionadas. </w:t>
      </w:r>
      <w:proofErr w:type="gramStart"/>
      <w:r w:rsidR="0004760B">
        <w:rPr>
          <w:bCs/>
          <w:color w:val="auto"/>
        </w:rPr>
        <w:t>Evaluativas .</w:t>
      </w:r>
      <w:proofErr w:type="gramEnd"/>
      <w:r w:rsidR="0004760B">
        <w:rPr>
          <w:bCs/>
          <w:color w:val="auto"/>
        </w:rPr>
        <w:t xml:space="preserve"> </w:t>
      </w:r>
      <w:proofErr w:type="gramStart"/>
      <w:r w:rsidR="0004760B">
        <w:rPr>
          <w:bCs/>
          <w:color w:val="auto"/>
        </w:rPr>
        <w:t>cuyas</w:t>
      </w:r>
      <w:proofErr w:type="gramEnd"/>
      <w:r w:rsidR="0004760B">
        <w:rPr>
          <w:bCs/>
          <w:color w:val="auto"/>
        </w:rPr>
        <w:t xml:space="preserve"> </w:t>
      </w:r>
    </w:p>
    <w:bookmarkEnd w:id="3"/>
    <w:p w14:paraId="54B26E07" w14:textId="46CF3C38" w:rsidR="00474DBB" w:rsidRPr="0004760B" w:rsidRDefault="0004760B" w:rsidP="00474DBB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Notas </w:t>
      </w:r>
      <w:proofErr w:type="spellStart"/>
      <w:r>
        <w:rPr>
          <w:bCs/>
          <w:color w:val="auto"/>
        </w:rPr>
        <w:t>esten</w:t>
      </w:r>
      <w:proofErr w:type="spellEnd"/>
      <w:r>
        <w:rPr>
          <w:bCs/>
          <w:color w:val="auto"/>
        </w:rPr>
        <w:t xml:space="preserve"> comprendidas entre 7 (siete) y 10 (diez) puntos. </w:t>
      </w:r>
    </w:p>
    <w:p w14:paraId="0AD17DA9" w14:textId="77777777" w:rsidR="0004760B" w:rsidRDefault="00474DBB" w:rsidP="0004760B">
      <w:pPr>
        <w:pStyle w:val="Default"/>
        <w:rPr>
          <w:b/>
          <w:color w:val="auto"/>
        </w:rPr>
      </w:pPr>
      <w:r>
        <w:rPr>
          <w:b/>
          <w:color w:val="auto"/>
        </w:rPr>
        <w:t>Estudiante R</w:t>
      </w:r>
      <w:r w:rsidRPr="00B60196">
        <w:rPr>
          <w:b/>
          <w:color w:val="auto"/>
        </w:rPr>
        <w:t>egular:</w:t>
      </w:r>
    </w:p>
    <w:p w14:paraId="2ADE1219" w14:textId="10081C86" w:rsidR="0004760B" w:rsidRPr="008A591F" w:rsidRDefault="0004760B" w:rsidP="0004760B">
      <w:pPr>
        <w:pStyle w:val="Default"/>
        <w:rPr>
          <w:bCs/>
          <w:color w:val="auto"/>
        </w:rPr>
      </w:pPr>
      <w:r w:rsidRPr="0004760B">
        <w:rPr>
          <w:bCs/>
          <w:color w:val="auto"/>
        </w:rPr>
        <w:t xml:space="preserve"> </w:t>
      </w:r>
      <w:r>
        <w:rPr>
          <w:bCs/>
          <w:color w:val="auto"/>
        </w:rPr>
        <w:t xml:space="preserve">Cumplimentar con el 75 % de la asistencia. Respondiendo a todas las instancias, antes mencionadas. </w:t>
      </w:r>
      <w:proofErr w:type="gramStart"/>
      <w:r>
        <w:rPr>
          <w:bCs/>
          <w:color w:val="auto"/>
        </w:rPr>
        <w:t>Evaluativas .</w:t>
      </w:r>
      <w:proofErr w:type="gramEnd"/>
      <w:r>
        <w:rPr>
          <w:bCs/>
          <w:color w:val="auto"/>
        </w:rPr>
        <w:t xml:space="preserve"> </w:t>
      </w:r>
      <w:proofErr w:type="gramStart"/>
      <w:r>
        <w:rPr>
          <w:bCs/>
          <w:color w:val="auto"/>
        </w:rPr>
        <w:t>cuyas</w:t>
      </w:r>
      <w:proofErr w:type="gramEnd"/>
      <w:r>
        <w:rPr>
          <w:bCs/>
          <w:color w:val="auto"/>
        </w:rPr>
        <w:t xml:space="preserve"> notas </w:t>
      </w:r>
      <w:proofErr w:type="spellStart"/>
      <w:r>
        <w:rPr>
          <w:bCs/>
          <w:color w:val="auto"/>
        </w:rPr>
        <w:t>esten</w:t>
      </w:r>
      <w:proofErr w:type="spellEnd"/>
      <w:r>
        <w:rPr>
          <w:bCs/>
          <w:color w:val="auto"/>
        </w:rPr>
        <w:t xml:space="preserve"> comprendidas entre 4 (cuatro) 6 (seis) puntos</w:t>
      </w:r>
      <w:r w:rsidR="00440EB3">
        <w:rPr>
          <w:bCs/>
          <w:color w:val="auto"/>
        </w:rPr>
        <w:t>.</w:t>
      </w:r>
    </w:p>
    <w:p w14:paraId="72CD321E" w14:textId="77777777" w:rsidR="00474DBB" w:rsidRPr="00B60196" w:rsidRDefault="00474DBB" w:rsidP="00474DBB">
      <w:pPr>
        <w:pStyle w:val="Default"/>
        <w:rPr>
          <w:b/>
          <w:color w:val="auto"/>
        </w:rPr>
      </w:pPr>
      <w:r>
        <w:rPr>
          <w:b/>
          <w:color w:val="auto"/>
        </w:rPr>
        <w:t>Estudiante L</w:t>
      </w:r>
      <w:r w:rsidRPr="00B60196">
        <w:rPr>
          <w:b/>
          <w:color w:val="auto"/>
        </w:rPr>
        <w:t>ibre:</w:t>
      </w:r>
    </w:p>
    <w:p w14:paraId="45089F36" w14:textId="463B2403" w:rsidR="00474DBB" w:rsidRDefault="0004760B" w:rsidP="00474DBB">
      <w:pPr>
        <w:pStyle w:val="Prrafodelist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Cumplimentar con  instan</w:t>
      </w:r>
      <w:r w:rsidR="00440EB3">
        <w:rPr>
          <w:rFonts w:ascii="Arial" w:hAnsi="Arial" w:cs="Arial"/>
          <w:bCs/>
          <w:sz w:val="24"/>
          <w:szCs w:val="24"/>
        </w:rPr>
        <w:t xml:space="preserve">cia escrita </w:t>
      </w:r>
      <w:proofErr w:type="gramStart"/>
      <w:r w:rsidR="00440EB3">
        <w:rPr>
          <w:rFonts w:ascii="Arial" w:hAnsi="Arial" w:cs="Arial"/>
          <w:bCs/>
          <w:sz w:val="24"/>
          <w:szCs w:val="24"/>
        </w:rPr>
        <w:t>( presencial</w:t>
      </w:r>
      <w:proofErr w:type="gramEnd"/>
      <w:r w:rsidR="00440EB3">
        <w:rPr>
          <w:rFonts w:ascii="Arial" w:hAnsi="Arial" w:cs="Arial"/>
          <w:bCs/>
          <w:sz w:val="24"/>
          <w:szCs w:val="24"/>
        </w:rPr>
        <w:t xml:space="preserve"> o no) de evaluación que </w:t>
      </w:r>
      <w:proofErr w:type="spellStart"/>
      <w:r w:rsidR="00440EB3">
        <w:rPr>
          <w:rFonts w:ascii="Arial" w:hAnsi="Arial" w:cs="Arial"/>
          <w:bCs/>
          <w:sz w:val="24"/>
          <w:szCs w:val="24"/>
        </w:rPr>
        <w:t>responderà</w:t>
      </w:r>
      <w:proofErr w:type="spellEnd"/>
      <w:r w:rsidR="00440EB3">
        <w:rPr>
          <w:rFonts w:ascii="Arial" w:hAnsi="Arial" w:cs="Arial"/>
          <w:bCs/>
          <w:sz w:val="24"/>
          <w:szCs w:val="24"/>
        </w:rPr>
        <w:t xml:space="preserve"> a la integración de los distintos ejes. </w:t>
      </w:r>
    </w:p>
    <w:p w14:paraId="65E1729C" w14:textId="14F6BD9D" w:rsidR="00A958C5" w:rsidRDefault="00A958C5" w:rsidP="00474DBB">
      <w:pPr>
        <w:pStyle w:val="Prrafodelista"/>
        <w:ind w:left="0"/>
        <w:rPr>
          <w:rFonts w:ascii="Arial" w:hAnsi="Arial" w:cs="Arial"/>
          <w:bCs/>
          <w:sz w:val="24"/>
          <w:szCs w:val="24"/>
        </w:rPr>
      </w:pPr>
    </w:p>
    <w:p w14:paraId="58D4FBF0" w14:textId="7DD20019" w:rsidR="00A958C5" w:rsidRDefault="00A958C5" w:rsidP="00474DBB">
      <w:pPr>
        <w:pStyle w:val="Prrafodelista"/>
        <w:ind w:left="0"/>
        <w:rPr>
          <w:rFonts w:ascii="Arial" w:hAnsi="Arial" w:cs="Arial"/>
          <w:bCs/>
          <w:sz w:val="24"/>
          <w:szCs w:val="24"/>
        </w:rPr>
      </w:pPr>
    </w:p>
    <w:p w14:paraId="7C5ABE15" w14:textId="77777777" w:rsidR="00A958C5" w:rsidRPr="0004760B" w:rsidRDefault="00A958C5" w:rsidP="00474DBB">
      <w:pPr>
        <w:pStyle w:val="Prrafodelista"/>
        <w:ind w:left="0"/>
        <w:rPr>
          <w:rFonts w:ascii="Arial" w:hAnsi="Arial" w:cs="Arial"/>
          <w:bCs/>
          <w:sz w:val="24"/>
          <w:szCs w:val="24"/>
        </w:rPr>
      </w:pPr>
    </w:p>
    <w:p w14:paraId="76D0AD43" w14:textId="05D494B1" w:rsidR="00474DBB" w:rsidRPr="00474DBB" w:rsidRDefault="00474DBB" w:rsidP="00474DBB">
      <w:pPr>
        <w:pStyle w:val="Default"/>
        <w:rPr>
          <w:b/>
          <w:color w:val="auto"/>
        </w:rPr>
      </w:pPr>
      <w:r>
        <w:rPr>
          <w:b/>
          <w:color w:val="auto"/>
        </w:rPr>
        <w:lastRenderedPageBreak/>
        <w:t xml:space="preserve">        7-</w:t>
      </w:r>
      <w:r w:rsidRPr="00B60196">
        <w:rPr>
          <w:b/>
          <w:color w:val="auto"/>
        </w:rPr>
        <w:t>ARTICULACIÓN</w:t>
      </w:r>
      <w:r w:rsidRPr="00B60196">
        <w:rPr>
          <w:bCs/>
          <w:color w:val="auto"/>
        </w:rPr>
        <w:t xml:space="preserve">: </w:t>
      </w:r>
    </w:p>
    <w:p w14:paraId="3E93CA97" w14:textId="77777777" w:rsidR="00474DBB" w:rsidRDefault="00474DBB" w:rsidP="00474DBB">
      <w:pPr>
        <w:pStyle w:val="Default"/>
        <w:rPr>
          <w:b/>
          <w:color w:val="auto"/>
        </w:rPr>
      </w:pPr>
    </w:p>
    <w:p w14:paraId="46CFE862" w14:textId="2B052298" w:rsidR="00474DBB" w:rsidRPr="00B60196" w:rsidRDefault="00474DBB" w:rsidP="00474DBB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8-</w:t>
      </w:r>
      <w:r w:rsidRPr="00B60196">
        <w:rPr>
          <w:b/>
          <w:color w:val="auto"/>
        </w:rPr>
        <w:t>PROYECTOS DE EXTENSIÓN</w:t>
      </w:r>
      <w:r>
        <w:rPr>
          <w:b/>
          <w:color w:val="auto"/>
        </w:rPr>
        <w:t xml:space="preserve"> e INTERCATEDRAS</w:t>
      </w:r>
      <w:r w:rsidRPr="00B60196">
        <w:rPr>
          <w:b/>
          <w:color w:val="auto"/>
        </w:rPr>
        <w:t>:</w:t>
      </w:r>
    </w:p>
    <w:p w14:paraId="3112D62A" w14:textId="77777777" w:rsidR="00474DBB" w:rsidRPr="00B60196" w:rsidRDefault="00474DBB" w:rsidP="00474DB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3AAEC593" w14:textId="21900E6A" w:rsidR="00474DBB" w:rsidRPr="00B60196" w:rsidRDefault="00474DBB" w:rsidP="00474DBB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9-</w:t>
      </w:r>
      <w:r w:rsidRPr="00B60196">
        <w:rPr>
          <w:b/>
          <w:color w:val="auto"/>
        </w:rPr>
        <w:t>BIBLIOGRAFÍA GENERAL Y FUENTES DE INFORMACIÓN:</w:t>
      </w:r>
    </w:p>
    <w:p w14:paraId="5DDE7AB5" w14:textId="77777777" w:rsidR="00474DBB" w:rsidRPr="0080299C" w:rsidRDefault="00474DBB" w:rsidP="00474DBB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258E0286" w14:textId="0C6E4741" w:rsidR="00474DBB" w:rsidRPr="00B85149" w:rsidRDefault="00B85149" w:rsidP="00B85149">
      <w:pPr>
        <w:pStyle w:val="Prrafodelista"/>
        <w:numPr>
          <w:ilvl w:val="0"/>
          <w:numId w:val="16"/>
        </w:numPr>
      </w:pPr>
      <w:r>
        <w:rPr>
          <w:rFonts w:ascii="Arial" w:hAnsi="Arial" w:cs="Arial"/>
          <w:sz w:val="24"/>
          <w:szCs w:val="24"/>
        </w:rPr>
        <w:t xml:space="preserve">Corrales, Nidia Ferrari Silvia, </w:t>
      </w:r>
      <w:proofErr w:type="spellStart"/>
      <w:r>
        <w:rPr>
          <w:rFonts w:ascii="Arial" w:hAnsi="Arial" w:cs="Arial"/>
          <w:sz w:val="24"/>
          <w:szCs w:val="24"/>
        </w:rPr>
        <w:t>Gòmez</w:t>
      </w:r>
      <w:proofErr w:type="spellEnd"/>
      <w:r>
        <w:rPr>
          <w:rFonts w:ascii="Arial" w:hAnsi="Arial" w:cs="Arial"/>
          <w:sz w:val="24"/>
          <w:szCs w:val="24"/>
        </w:rPr>
        <w:t xml:space="preserve"> Jorge, </w:t>
      </w:r>
      <w:proofErr w:type="spellStart"/>
      <w:r>
        <w:rPr>
          <w:rFonts w:ascii="Arial" w:hAnsi="Arial" w:cs="Arial"/>
          <w:sz w:val="24"/>
          <w:szCs w:val="24"/>
        </w:rPr>
        <w:t>Renzi</w:t>
      </w:r>
      <w:proofErr w:type="spellEnd"/>
      <w:r>
        <w:rPr>
          <w:rFonts w:ascii="Arial" w:hAnsi="Arial" w:cs="Arial"/>
          <w:sz w:val="24"/>
          <w:szCs w:val="24"/>
        </w:rPr>
        <w:t xml:space="preserve"> Gladys. La formación docente en </w:t>
      </w:r>
      <w:proofErr w:type="spellStart"/>
      <w:r>
        <w:rPr>
          <w:rFonts w:ascii="Arial" w:hAnsi="Arial" w:cs="Arial"/>
          <w:sz w:val="24"/>
          <w:szCs w:val="24"/>
        </w:rPr>
        <w:t>Educaciòn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Fìsica</w:t>
      </w:r>
      <w:proofErr w:type="spellEnd"/>
      <w:r>
        <w:rPr>
          <w:rFonts w:ascii="Arial" w:hAnsi="Arial" w:cs="Arial"/>
          <w:sz w:val="24"/>
          <w:szCs w:val="24"/>
        </w:rPr>
        <w:t xml:space="preserve">  y prospectiva.  Editorial </w:t>
      </w:r>
      <w:proofErr w:type="spellStart"/>
      <w:r>
        <w:rPr>
          <w:rFonts w:ascii="Arial" w:hAnsi="Arial" w:cs="Arial"/>
          <w:sz w:val="24"/>
          <w:szCs w:val="24"/>
        </w:rPr>
        <w:t>Noveduc</w:t>
      </w:r>
      <w:proofErr w:type="spellEnd"/>
      <w:r>
        <w:rPr>
          <w:rFonts w:ascii="Arial" w:hAnsi="Arial" w:cs="Arial"/>
          <w:sz w:val="24"/>
          <w:szCs w:val="24"/>
        </w:rPr>
        <w:t xml:space="preserve"> (2010)</w:t>
      </w:r>
    </w:p>
    <w:p w14:paraId="7DB035CB" w14:textId="0BE8F797" w:rsidR="00B85149" w:rsidRPr="00161A9E" w:rsidRDefault="00B85149" w:rsidP="00B85149">
      <w:pPr>
        <w:pStyle w:val="Prrafodelista"/>
        <w:numPr>
          <w:ilvl w:val="0"/>
          <w:numId w:val="16"/>
        </w:num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Pruzzo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Vilma. </w:t>
      </w:r>
      <w:proofErr w:type="spellStart"/>
      <w:r>
        <w:rPr>
          <w:rFonts w:ascii="Arial" w:hAnsi="Arial" w:cs="Arial"/>
          <w:sz w:val="24"/>
          <w:szCs w:val="24"/>
        </w:rPr>
        <w:t>Didàctica</w:t>
      </w:r>
      <w:proofErr w:type="spellEnd"/>
      <w:r>
        <w:rPr>
          <w:rFonts w:ascii="Arial" w:hAnsi="Arial" w:cs="Arial"/>
          <w:sz w:val="24"/>
          <w:szCs w:val="24"/>
        </w:rPr>
        <w:t xml:space="preserve"> general. Investigación </w:t>
      </w:r>
      <w:proofErr w:type="spellStart"/>
      <w:r>
        <w:rPr>
          <w:rFonts w:ascii="Arial" w:hAnsi="Arial" w:cs="Arial"/>
          <w:sz w:val="24"/>
          <w:szCs w:val="24"/>
        </w:rPr>
        <w:t>empìrica</w:t>
      </w:r>
      <w:proofErr w:type="spellEnd"/>
      <w:r>
        <w:rPr>
          <w:rFonts w:ascii="Arial" w:hAnsi="Arial" w:cs="Arial"/>
          <w:sz w:val="24"/>
          <w:szCs w:val="24"/>
        </w:rPr>
        <w:t xml:space="preserve"> y discusiones teóricas. Instituto superior de estudios </w:t>
      </w:r>
      <w:proofErr w:type="spellStart"/>
      <w:r>
        <w:rPr>
          <w:rFonts w:ascii="Arial" w:hAnsi="Arial" w:cs="Arial"/>
          <w:sz w:val="24"/>
          <w:szCs w:val="24"/>
        </w:rPr>
        <w:t>sicopedagògicos</w:t>
      </w:r>
      <w:proofErr w:type="spellEnd"/>
      <w:r>
        <w:rPr>
          <w:rFonts w:ascii="Arial" w:hAnsi="Arial" w:cs="Arial"/>
          <w:sz w:val="24"/>
          <w:szCs w:val="24"/>
        </w:rPr>
        <w:t xml:space="preserve"> y sociales</w:t>
      </w:r>
      <w:r w:rsidR="00161A9E">
        <w:rPr>
          <w:rFonts w:ascii="Arial" w:hAnsi="Arial" w:cs="Arial"/>
          <w:sz w:val="24"/>
          <w:szCs w:val="24"/>
        </w:rPr>
        <w:t>. Primera edición (2014)</w:t>
      </w:r>
    </w:p>
    <w:p w14:paraId="036F163B" w14:textId="03E8146D" w:rsidR="00161A9E" w:rsidRPr="005846B3" w:rsidRDefault="00161A9E" w:rsidP="00B85149">
      <w:pPr>
        <w:pStyle w:val="Prrafodelista"/>
        <w:numPr>
          <w:ilvl w:val="0"/>
          <w:numId w:val="16"/>
        </w:numPr>
      </w:pPr>
      <w:proofErr w:type="spellStart"/>
      <w:r>
        <w:rPr>
          <w:rFonts w:ascii="Arial" w:hAnsi="Arial" w:cs="Arial"/>
          <w:sz w:val="24"/>
          <w:szCs w:val="24"/>
        </w:rPr>
        <w:t>Sacristàn</w:t>
      </w:r>
      <w:proofErr w:type="spellEnd"/>
      <w:r>
        <w:rPr>
          <w:rFonts w:ascii="Arial" w:hAnsi="Arial" w:cs="Arial"/>
          <w:sz w:val="24"/>
          <w:szCs w:val="24"/>
        </w:rPr>
        <w:t xml:space="preserve">, Gimeno </w:t>
      </w:r>
      <w:proofErr w:type="spellStart"/>
      <w:r>
        <w:rPr>
          <w:rFonts w:ascii="Arial" w:hAnsi="Arial" w:cs="Arial"/>
          <w:sz w:val="24"/>
          <w:szCs w:val="24"/>
        </w:rPr>
        <w:t>Jose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Pèrez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Gòmez</w:t>
      </w:r>
      <w:proofErr w:type="spellEnd"/>
      <w:r>
        <w:rPr>
          <w:rFonts w:ascii="Arial" w:hAnsi="Arial" w:cs="Arial"/>
          <w:sz w:val="24"/>
          <w:szCs w:val="24"/>
        </w:rPr>
        <w:t xml:space="preserve"> A. comprender y transformar la </w:t>
      </w:r>
      <w:proofErr w:type="gramStart"/>
      <w:r>
        <w:rPr>
          <w:rFonts w:ascii="Arial" w:hAnsi="Arial" w:cs="Arial"/>
          <w:sz w:val="24"/>
          <w:szCs w:val="24"/>
        </w:rPr>
        <w:t>enseñanza .</w:t>
      </w:r>
      <w:proofErr w:type="gramEnd"/>
      <w:r>
        <w:rPr>
          <w:rFonts w:ascii="Arial" w:hAnsi="Arial" w:cs="Arial"/>
          <w:sz w:val="24"/>
          <w:szCs w:val="24"/>
        </w:rPr>
        <w:t xml:space="preserve"> Editorial Morata (1994)</w:t>
      </w:r>
    </w:p>
    <w:p w14:paraId="79645A1C" w14:textId="0E0F0E93" w:rsidR="005846B3" w:rsidRPr="005846B3" w:rsidRDefault="005846B3" w:rsidP="00B85149">
      <w:pPr>
        <w:pStyle w:val="Prrafodelista"/>
        <w:numPr>
          <w:ilvl w:val="0"/>
          <w:numId w:val="16"/>
        </w:numPr>
      </w:pPr>
      <w:proofErr w:type="spellStart"/>
      <w:r>
        <w:rPr>
          <w:rFonts w:ascii="Arial" w:hAnsi="Arial" w:cs="Arial"/>
          <w:sz w:val="24"/>
          <w:szCs w:val="24"/>
        </w:rPr>
        <w:t>Diaz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Jordi .</w:t>
      </w:r>
      <w:proofErr w:type="gramEnd"/>
      <w:r>
        <w:rPr>
          <w:rFonts w:ascii="Arial" w:hAnsi="Arial" w:cs="Arial"/>
          <w:sz w:val="24"/>
          <w:szCs w:val="24"/>
        </w:rPr>
        <w:t xml:space="preserve"> la evaluación formativa como instrumento de aprendizaje en </w:t>
      </w:r>
      <w:proofErr w:type="spellStart"/>
      <w:r>
        <w:rPr>
          <w:rFonts w:ascii="Arial" w:hAnsi="Arial" w:cs="Arial"/>
          <w:sz w:val="24"/>
          <w:szCs w:val="24"/>
        </w:rPr>
        <w:t>Educaciòn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Fìsca</w:t>
      </w:r>
      <w:proofErr w:type="spellEnd"/>
      <w:r>
        <w:rPr>
          <w:rFonts w:ascii="Arial" w:hAnsi="Arial" w:cs="Arial"/>
          <w:sz w:val="24"/>
          <w:szCs w:val="24"/>
        </w:rPr>
        <w:t xml:space="preserve">. Editorial. </w:t>
      </w:r>
      <w:proofErr w:type="spellStart"/>
      <w:r>
        <w:rPr>
          <w:rFonts w:ascii="Arial" w:hAnsi="Arial" w:cs="Arial"/>
          <w:sz w:val="24"/>
          <w:szCs w:val="24"/>
        </w:rPr>
        <w:t>Inde</w:t>
      </w:r>
      <w:proofErr w:type="spellEnd"/>
      <w:r>
        <w:rPr>
          <w:rFonts w:ascii="Arial" w:hAnsi="Arial" w:cs="Arial"/>
          <w:sz w:val="24"/>
          <w:szCs w:val="24"/>
        </w:rPr>
        <w:t xml:space="preserve"> (2005)</w:t>
      </w:r>
    </w:p>
    <w:p w14:paraId="72AEC4BD" w14:textId="72FAB790" w:rsidR="005846B3" w:rsidRPr="005B1533" w:rsidRDefault="005846B3" w:rsidP="00B85149">
      <w:pPr>
        <w:pStyle w:val="Prrafodelista"/>
        <w:numPr>
          <w:ilvl w:val="0"/>
          <w:numId w:val="16"/>
        </w:numPr>
      </w:pPr>
      <w:r>
        <w:rPr>
          <w:rFonts w:ascii="Arial" w:hAnsi="Arial" w:cs="Arial"/>
          <w:sz w:val="24"/>
          <w:szCs w:val="24"/>
        </w:rPr>
        <w:t xml:space="preserve">Peirón, Maurice. Didáctica de las actividades físicas y deportivas. Editorial. </w:t>
      </w:r>
      <w:proofErr w:type="spellStart"/>
      <w:r>
        <w:rPr>
          <w:rFonts w:ascii="Arial" w:hAnsi="Arial" w:cs="Arial"/>
          <w:sz w:val="24"/>
          <w:szCs w:val="24"/>
        </w:rPr>
        <w:t>Gymnos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3DA37D1" w14:textId="77777777" w:rsidR="005B1533" w:rsidRPr="005B1533" w:rsidRDefault="005B1533" w:rsidP="00B85149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B1533">
        <w:rPr>
          <w:rFonts w:ascii="Arial" w:hAnsi="Arial" w:cs="Arial"/>
          <w:sz w:val="24"/>
          <w:szCs w:val="24"/>
        </w:rPr>
        <w:t>Recomendaciones para la elaboración de diseños curriculares</w:t>
      </w:r>
    </w:p>
    <w:p w14:paraId="5A2C139F" w14:textId="3B875F5A" w:rsidR="005B1533" w:rsidRPr="006003EB" w:rsidRDefault="005B1533" w:rsidP="005B1533">
      <w:pPr>
        <w:pStyle w:val="Prrafodelista"/>
        <w:ind w:left="1590"/>
        <w:rPr>
          <w:rFonts w:ascii="Arial" w:hAnsi="Arial" w:cs="Arial"/>
        </w:rPr>
      </w:pPr>
      <w:r>
        <w:t xml:space="preserve"> </w:t>
      </w:r>
      <w:proofErr w:type="gramStart"/>
      <w:r w:rsidRPr="006003EB">
        <w:rPr>
          <w:rFonts w:ascii="Arial" w:hAnsi="Arial" w:cs="Arial"/>
        </w:rPr>
        <w:t>“ PROFESORADO</w:t>
      </w:r>
      <w:proofErr w:type="gramEnd"/>
      <w:r w:rsidRPr="006003EB">
        <w:rPr>
          <w:rFonts w:ascii="Arial" w:hAnsi="Arial" w:cs="Arial"/>
        </w:rPr>
        <w:t xml:space="preserve"> DE EUCACION FISICA”</w:t>
      </w:r>
    </w:p>
    <w:p w14:paraId="64F4EAD9" w14:textId="5ED0AEE8" w:rsidR="00A76A19" w:rsidRDefault="00A76A19" w:rsidP="00A76A19">
      <w:pPr>
        <w:pStyle w:val="Prrafodelista"/>
        <w:ind w:left="1590"/>
      </w:pPr>
    </w:p>
    <w:p w14:paraId="06D2E1B0" w14:textId="6328C386" w:rsidR="006003EB" w:rsidRDefault="006003EB" w:rsidP="00A76A19">
      <w:pPr>
        <w:pStyle w:val="Prrafodelista"/>
        <w:ind w:left="1590"/>
      </w:pPr>
    </w:p>
    <w:p w14:paraId="2DE1DA6D" w14:textId="4C854CE8" w:rsidR="006003EB" w:rsidRDefault="006003EB" w:rsidP="00A76A19">
      <w:pPr>
        <w:pStyle w:val="Prrafodelista"/>
        <w:ind w:left="1590"/>
      </w:pPr>
    </w:p>
    <w:p w14:paraId="30E43ACC" w14:textId="3EB067C5" w:rsidR="006003EB" w:rsidRDefault="006003EB" w:rsidP="00A76A19">
      <w:pPr>
        <w:pStyle w:val="Prrafodelista"/>
        <w:ind w:left="1590"/>
      </w:pPr>
    </w:p>
    <w:p w14:paraId="1089CB3C" w14:textId="11466809" w:rsidR="006003EB" w:rsidRDefault="006003EB" w:rsidP="00A76A19">
      <w:pPr>
        <w:pStyle w:val="Prrafodelista"/>
        <w:ind w:left="1590"/>
      </w:pPr>
    </w:p>
    <w:p w14:paraId="5511CD54" w14:textId="762566CF" w:rsidR="006003EB" w:rsidRDefault="006003EB" w:rsidP="00A76A19">
      <w:pPr>
        <w:pStyle w:val="Prrafodelista"/>
        <w:ind w:left="1590"/>
      </w:pPr>
      <w:r>
        <w:tab/>
      </w:r>
      <w:r>
        <w:tab/>
      </w:r>
      <w:r>
        <w:tab/>
      </w:r>
      <w:r>
        <w:tab/>
      </w:r>
      <w:r>
        <w:tab/>
      </w:r>
      <w:r>
        <w:tab/>
        <w:t>Lic</w:t>
      </w:r>
      <w:proofErr w:type="gramStart"/>
      <w:r>
        <w:t>./</w:t>
      </w:r>
      <w:proofErr w:type="spellStart"/>
      <w:proofErr w:type="gramEnd"/>
      <w:r>
        <w:t>Prof</w:t>
      </w:r>
      <w:proofErr w:type="spellEnd"/>
      <w:r>
        <w:t>: CARLOS A. AVALOS</w:t>
      </w:r>
    </w:p>
    <w:p w14:paraId="13E60ACA" w14:textId="77777777" w:rsidR="000D2F0E" w:rsidRDefault="000D2F0E" w:rsidP="00A76A19">
      <w:pPr>
        <w:pStyle w:val="Prrafodelista"/>
        <w:ind w:left="1590"/>
      </w:pPr>
      <w:bookmarkStart w:id="4" w:name="_GoBack"/>
      <w:bookmarkEnd w:id="4"/>
    </w:p>
    <w:sectPr w:rsidR="000D2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E94"/>
    <w:multiLevelType w:val="hybridMultilevel"/>
    <w:tmpl w:val="77C679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871BA"/>
    <w:multiLevelType w:val="hybridMultilevel"/>
    <w:tmpl w:val="8D0EF9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F0A97"/>
    <w:multiLevelType w:val="hybridMultilevel"/>
    <w:tmpl w:val="C52E0C64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BE4C15"/>
    <w:multiLevelType w:val="hybridMultilevel"/>
    <w:tmpl w:val="FC6C3D6C"/>
    <w:lvl w:ilvl="0" w:tplc="0C0A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">
    <w:nsid w:val="1D3B0FF5"/>
    <w:multiLevelType w:val="hybridMultilevel"/>
    <w:tmpl w:val="E688B484"/>
    <w:lvl w:ilvl="0" w:tplc="BC7C8908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557A"/>
    <w:multiLevelType w:val="hybridMultilevel"/>
    <w:tmpl w:val="8C52CA5A"/>
    <w:lvl w:ilvl="0" w:tplc="479EE1E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191"/>
        </w:tabs>
        <w:ind w:left="-191" w:hanging="360"/>
      </w:pPr>
      <w:rPr>
        <w:rFonts w:ascii="Symbol" w:hAnsi="Symbol" w:cs="Symbol" w:hint="default"/>
      </w:rPr>
    </w:lvl>
    <w:lvl w:ilvl="2" w:tplc="040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2AB927EA"/>
    <w:multiLevelType w:val="hybridMultilevel"/>
    <w:tmpl w:val="FD4AB9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33968"/>
    <w:multiLevelType w:val="hybridMultilevel"/>
    <w:tmpl w:val="361054F6"/>
    <w:lvl w:ilvl="0" w:tplc="0C0A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8">
    <w:nsid w:val="4DA04428"/>
    <w:multiLevelType w:val="hybridMultilevel"/>
    <w:tmpl w:val="92320EC8"/>
    <w:lvl w:ilvl="0" w:tplc="713EC8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F51D0"/>
    <w:multiLevelType w:val="hybridMultilevel"/>
    <w:tmpl w:val="B35EA2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A72A7C"/>
    <w:multiLevelType w:val="hybridMultilevel"/>
    <w:tmpl w:val="ED5A3F62"/>
    <w:lvl w:ilvl="0" w:tplc="23969B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E1592"/>
    <w:multiLevelType w:val="hybridMultilevel"/>
    <w:tmpl w:val="50148E96"/>
    <w:lvl w:ilvl="0" w:tplc="2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86B88"/>
    <w:multiLevelType w:val="hybridMultilevel"/>
    <w:tmpl w:val="22962B7C"/>
    <w:lvl w:ilvl="0" w:tplc="0C0A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>
    <w:nsid w:val="6DA80688"/>
    <w:multiLevelType w:val="hybridMultilevel"/>
    <w:tmpl w:val="8D186FF6"/>
    <w:lvl w:ilvl="0" w:tplc="0C0A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4">
    <w:nsid w:val="79BD2AB7"/>
    <w:multiLevelType w:val="hybridMultilevel"/>
    <w:tmpl w:val="584CCA7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17FA4"/>
    <w:multiLevelType w:val="hybridMultilevel"/>
    <w:tmpl w:val="8946C01E"/>
    <w:lvl w:ilvl="0" w:tplc="2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B"/>
    <w:rsid w:val="00011072"/>
    <w:rsid w:val="00026DFF"/>
    <w:rsid w:val="0004760B"/>
    <w:rsid w:val="000A1CC0"/>
    <w:rsid w:val="000A4544"/>
    <w:rsid w:val="000D2F0E"/>
    <w:rsid w:val="000E2ED8"/>
    <w:rsid w:val="000F0E72"/>
    <w:rsid w:val="001011D1"/>
    <w:rsid w:val="00121685"/>
    <w:rsid w:val="00161A9E"/>
    <w:rsid w:val="001873FB"/>
    <w:rsid w:val="001A1EE1"/>
    <w:rsid w:val="001D65A7"/>
    <w:rsid w:val="001E0A2C"/>
    <w:rsid w:val="00241219"/>
    <w:rsid w:val="002A1AD1"/>
    <w:rsid w:val="002B1137"/>
    <w:rsid w:val="00302A4C"/>
    <w:rsid w:val="00310A41"/>
    <w:rsid w:val="0033546F"/>
    <w:rsid w:val="00345E41"/>
    <w:rsid w:val="003C4B9B"/>
    <w:rsid w:val="00440EB3"/>
    <w:rsid w:val="00474DBB"/>
    <w:rsid w:val="004958D8"/>
    <w:rsid w:val="004A7AAB"/>
    <w:rsid w:val="00525EBC"/>
    <w:rsid w:val="005846B3"/>
    <w:rsid w:val="005B1533"/>
    <w:rsid w:val="005C147F"/>
    <w:rsid w:val="006003EB"/>
    <w:rsid w:val="00605DF1"/>
    <w:rsid w:val="00630802"/>
    <w:rsid w:val="0066602A"/>
    <w:rsid w:val="006929C5"/>
    <w:rsid w:val="006A629B"/>
    <w:rsid w:val="006B67CF"/>
    <w:rsid w:val="006E35B0"/>
    <w:rsid w:val="00702A57"/>
    <w:rsid w:val="007154F4"/>
    <w:rsid w:val="00732BB4"/>
    <w:rsid w:val="008114AC"/>
    <w:rsid w:val="00844A3F"/>
    <w:rsid w:val="008562C1"/>
    <w:rsid w:val="0085708D"/>
    <w:rsid w:val="008669D0"/>
    <w:rsid w:val="00883B67"/>
    <w:rsid w:val="008A591F"/>
    <w:rsid w:val="008B2B76"/>
    <w:rsid w:val="008E6642"/>
    <w:rsid w:val="0096590A"/>
    <w:rsid w:val="009F0A68"/>
    <w:rsid w:val="00A76A19"/>
    <w:rsid w:val="00A958C5"/>
    <w:rsid w:val="00AA512C"/>
    <w:rsid w:val="00AF7C44"/>
    <w:rsid w:val="00B17B31"/>
    <w:rsid w:val="00B343DE"/>
    <w:rsid w:val="00B726B6"/>
    <w:rsid w:val="00B85149"/>
    <w:rsid w:val="00B8617D"/>
    <w:rsid w:val="00BC3CD1"/>
    <w:rsid w:val="00BE531E"/>
    <w:rsid w:val="00BF7DCE"/>
    <w:rsid w:val="00C544D3"/>
    <w:rsid w:val="00C91715"/>
    <w:rsid w:val="00CE330A"/>
    <w:rsid w:val="00D33166"/>
    <w:rsid w:val="00DC1921"/>
    <w:rsid w:val="00DE50BB"/>
    <w:rsid w:val="00E041F6"/>
    <w:rsid w:val="00E576B0"/>
    <w:rsid w:val="00E77EE7"/>
    <w:rsid w:val="00E90BD1"/>
    <w:rsid w:val="00EA5A1F"/>
    <w:rsid w:val="00EB03B1"/>
    <w:rsid w:val="00F87607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FFC5"/>
  <w15:chartTrackingRefBased/>
  <w15:docId w15:val="{952B8AA9-8BBA-426C-A0B9-8007B45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9B"/>
    <w:pPr>
      <w:spacing w:after="200" w:line="276" w:lineRule="auto"/>
    </w:pPr>
    <w:rPr>
      <w:rFonts w:eastAsiaTheme="minorEastAsia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4B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3C4B9B"/>
    <w:pPr>
      <w:spacing w:after="0" w:line="240" w:lineRule="auto"/>
    </w:pPr>
    <w:rPr>
      <w:rFonts w:eastAsiaTheme="minorEastAsia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C4B9B"/>
    <w:pPr>
      <w:spacing w:after="0" w:line="240" w:lineRule="auto"/>
    </w:pPr>
    <w:rPr>
      <w:rFonts w:eastAsiaTheme="minorEastAsia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74D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531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alos-40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1B40-6E67-4E34-B108-BF5223B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1828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Usuario</cp:lastModifiedBy>
  <cp:revision>10</cp:revision>
  <dcterms:created xsi:type="dcterms:W3CDTF">2021-04-28T12:50:00Z</dcterms:created>
  <dcterms:modified xsi:type="dcterms:W3CDTF">2021-05-04T21:53:00Z</dcterms:modified>
</cp:coreProperties>
</file>