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252EA" w14:textId="77777777" w:rsidR="004822DA" w:rsidRDefault="004822DA" w:rsidP="004822DA">
      <w:pPr>
        <w:rPr>
          <w:b/>
        </w:rPr>
      </w:pPr>
    </w:p>
    <w:p w14:paraId="50B38664" w14:textId="77777777" w:rsidR="004822DA" w:rsidRDefault="004822DA" w:rsidP="004822DA">
      <w:pPr>
        <w:rPr>
          <w:b/>
        </w:rPr>
      </w:pPr>
    </w:p>
    <w:p w14:paraId="12378AB0" w14:textId="77777777" w:rsidR="004822DA" w:rsidRDefault="004822DA" w:rsidP="004822DA">
      <w:pPr>
        <w:rPr>
          <w:b/>
        </w:rPr>
      </w:pPr>
    </w:p>
    <w:p w14:paraId="77D04C0A" w14:textId="77777777" w:rsidR="004822DA" w:rsidRDefault="004822DA" w:rsidP="004822DA">
      <w:pPr>
        <w:rPr>
          <w:b/>
        </w:rPr>
      </w:pPr>
    </w:p>
    <w:p w14:paraId="0D020E20" w14:textId="77777777" w:rsidR="004822DA" w:rsidRDefault="00644453" w:rsidP="004822DA">
      <w:pPr>
        <w:jc w:val="center"/>
      </w:pPr>
      <w:r>
        <w:rPr>
          <w:noProof/>
          <w:lang w:val="es-AR" w:eastAsia="es-AR"/>
        </w:rPr>
        <mc:AlternateContent>
          <mc:Choice Requires="wps">
            <w:drawing>
              <wp:inline distT="0" distB="0" distL="0" distR="0" wp14:anchorId="55F9DBD5" wp14:editId="6D736719">
                <wp:extent cx="4343400" cy="1047750"/>
                <wp:effectExtent l="19050"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1047750"/>
                        </a:xfrm>
                        <a:prstGeom prst="rect">
                          <a:avLst/>
                        </a:prstGeom>
                        <a:extLst>
                          <a:ext uri="{AF507438-7753-43E0-B8FC-AC1667EBCBE1}">
                            <a14:hiddenEffects xmlns:a14="http://schemas.microsoft.com/office/drawing/2010/main">
                              <a:effectLst/>
                            </a14:hiddenEffects>
                          </a:ext>
                        </a:extLst>
                      </wps:spPr>
                      <wps:txbx>
                        <w:txbxContent>
                          <w:p w14:paraId="5875D2BB" w14:textId="77777777" w:rsidR="00644453" w:rsidRDefault="00644453" w:rsidP="0064445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JUEGO Y RECREACIÓN</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F9DBD5" id="_x0000_t202" coordsize="21600,21600" o:spt="202" path="m,l,21600r21600,l21600,xe">
                <v:stroke joinstyle="miter"/>
                <v:path gradientshapeok="t" o:connecttype="rect"/>
              </v:shapetype>
              <v:shape id="WordArt 1" o:spid="_x0000_s1026" type="#_x0000_t202" style="width:342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" filled="f" stroked="f">
                <o:lock v:ext="edit" shapetype="t"/>
                <v:textbox style="mso-fit-shape-to-text:t">
                  <w:txbxContent>
                    <w:p w14:paraId="5875D2BB" w14:textId="77777777" w:rsidR="00644453" w:rsidRDefault="00644453" w:rsidP="0064445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JUEGO Y RECREACIÓN</w:t>
                      </w:r>
                    </w:p>
                  </w:txbxContent>
                </v:textbox>
                <w10:anchorlock/>
              </v:shape>
            </w:pict>
          </mc:Fallback>
        </mc:AlternateContent>
      </w:r>
    </w:p>
    <w:p w14:paraId="22E4AA15" w14:textId="77777777" w:rsidR="004822DA" w:rsidRDefault="004822DA" w:rsidP="004822DA">
      <w:pPr>
        <w:jc w:val="center"/>
      </w:pPr>
    </w:p>
    <w:p w14:paraId="395DB3E8" w14:textId="77777777" w:rsidR="004822DA" w:rsidRDefault="004822DA" w:rsidP="004822DA">
      <w:pPr>
        <w:jc w:val="center"/>
      </w:pPr>
    </w:p>
    <w:p w14:paraId="5ACBA1AC" w14:textId="77777777" w:rsidR="004822DA" w:rsidRDefault="004822DA" w:rsidP="004822DA">
      <w:pPr>
        <w:jc w:val="center"/>
      </w:pPr>
    </w:p>
    <w:p w14:paraId="51062DE2" w14:textId="77777777" w:rsidR="004822DA" w:rsidRDefault="004822DA" w:rsidP="004822DA">
      <w:pPr>
        <w:jc w:val="center"/>
      </w:pPr>
    </w:p>
    <w:p w14:paraId="751B0E3E" w14:textId="77777777" w:rsidR="004822DA" w:rsidRDefault="004822DA" w:rsidP="004822DA">
      <w:pPr>
        <w:jc w:val="center"/>
      </w:pPr>
    </w:p>
    <w:p w14:paraId="29FE43E1" w14:textId="77777777" w:rsidR="004822DA" w:rsidRDefault="004822DA" w:rsidP="004822DA">
      <w:pPr>
        <w:jc w:val="center"/>
      </w:pPr>
    </w:p>
    <w:p w14:paraId="1A7EE32F" w14:textId="77777777" w:rsidR="004822DA" w:rsidRDefault="004822DA" w:rsidP="004822DA">
      <w:pPr>
        <w:jc w:val="center"/>
      </w:pPr>
    </w:p>
    <w:p w14:paraId="10DE50C1" w14:textId="77777777" w:rsidR="004822DA" w:rsidRDefault="004822DA" w:rsidP="004822DA">
      <w:pPr>
        <w:jc w:val="center"/>
      </w:pPr>
    </w:p>
    <w:p w14:paraId="3BCCA4F3" w14:textId="77777777" w:rsidR="004822DA" w:rsidRDefault="004822DA" w:rsidP="004822DA">
      <w:pPr>
        <w:jc w:val="center"/>
      </w:pPr>
    </w:p>
    <w:p w14:paraId="34E0D7E5" w14:textId="77777777" w:rsidR="004822DA" w:rsidRDefault="004822DA" w:rsidP="004822DA">
      <w:pPr>
        <w:jc w:val="center"/>
      </w:pPr>
    </w:p>
    <w:p w14:paraId="30C728F6" w14:textId="77777777" w:rsidR="004822DA" w:rsidRPr="00E733A7" w:rsidRDefault="004822DA" w:rsidP="004822DA">
      <w:pPr>
        <w:jc w:val="both"/>
        <w:rPr>
          <w:rFonts w:cs="Arial"/>
        </w:rPr>
      </w:pPr>
    </w:p>
    <w:p w14:paraId="637B24C1" w14:textId="77777777" w:rsidR="004822DA" w:rsidRPr="00E733A7" w:rsidRDefault="004822DA" w:rsidP="004822DA">
      <w:pPr>
        <w:numPr>
          <w:ilvl w:val="0"/>
          <w:numId w:val="8"/>
        </w:numPr>
        <w:tabs>
          <w:tab w:val="clear" w:pos="720"/>
          <w:tab w:val="num" w:pos="0"/>
        </w:tabs>
        <w:spacing w:after="0" w:line="240" w:lineRule="auto"/>
        <w:ind w:left="0" w:firstLine="589"/>
        <w:jc w:val="both"/>
        <w:rPr>
          <w:rFonts w:cs="Arial"/>
        </w:rPr>
      </w:pPr>
      <w:r w:rsidRPr="00E733A7">
        <w:rPr>
          <w:rFonts w:cs="Arial"/>
          <w:b/>
        </w:rPr>
        <w:t>Prof. LUIS ANGEL GUARÁS</w:t>
      </w:r>
    </w:p>
    <w:p w14:paraId="063DF395" w14:textId="77777777" w:rsidR="004822DA" w:rsidRPr="00E733A7" w:rsidRDefault="004822DA" w:rsidP="004822DA">
      <w:pPr>
        <w:numPr>
          <w:ilvl w:val="0"/>
          <w:numId w:val="8"/>
        </w:numPr>
        <w:tabs>
          <w:tab w:val="clear" w:pos="720"/>
          <w:tab w:val="num" w:pos="0"/>
        </w:tabs>
        <w:spacing w:after="0" w:line="240" w:lineRule="auto"/>
        <w:ind w:left="0" w:firstLine="589"/>
        <w:jc w:val="both"/>
        <w:rPr>
          <w:rFonts w:cs="Arial"/>
        </w:rPr>
      </w:pPr>
      <w:r w:rsidRPr="00E733A7">
        <w:rPr>
          <w:rFonts w:cs="Arial"/>
        </w:rPr>
        <w:t>CUIL 20-14324119-0</w:t>
      </w:r>
    </w:p>
    <w:p w14:paraId="11B64B16" w14:textId="77777777" w:rsidR="004822DA" w:rsidRPr="00E733A7" w:rsidRDefault="004822DA" w:rsidP="004822DA">
      <w:pPr>
        <w:numPr>
          <w:ilvl w:val="0"/>
          <w:numId w:val="8"/>
        </w:numPr>
        <w:tabs>
          <w:tab w:val="clear" w:pos="720"/>
          <w:tab w:val="num" w:pos="0"/>
        </w:tabs>
        <w:spacing w:after="0" w:line="240" w:lineRule="auto"/>
        <w:ind w:left="0" w:firstLine="589"/>
        <w:jc w:val="both"/>
        <w:rPr>
          <w:rFonts w:cs="Arial"/>
        </w:rPr>
      </w:pPr>
      <w:r w:rsidRPr="00E733A7">
        <w:rPr>
          <w:rFonts w:cs="Arial"/>
        </w:rPr>
        <w:t xml:space="preserve">ALMAFUERTE 466-K4703AEJ–SAN F. DEL VALLE DE CATAMARCA </w:t>
      </w:r>
    </w:p>
    <w:p w14:paraId="196B4810" w14:textId="77777777" w:rsidR="004822DA" w:rsidRPr="00E733A7" w:rsidRDefault="004822DA" w:rsidP="004822DA">
      <w:pPr>
        <w:numPr>
          <w:ilvl w:val="0"/>
          <w:numId w:val="8"/>
        </w:numPr>
        <w:tabs>
          <w:tab w:val="clear" w:pos="720"/>
          <w:tab w:val="num" w:pos="0"/>
        </w:tabs>
        <w:spacing w:after="0" w:line="240" w:lineRule="auto"/>
        <w:ind w:left="0" w:firstLine="589"/>
        <w:jc w:val="both"/>
        <w:rPr>
          <w:rFonts w:cs="Arial"/>
        </w:rPr>
      </w:pPr>
      <w:r w:rsidRPr="00E733A7">
        <w:rPr>
          <w:rFonts w:cs="Arial"/>
        </w:rPr>
        <w:t>TE. 0383 154</w:t>
      </w:r>
      <w:r w:rsidR="00E733A7">
        <w:rPr>
          <w:rFonts w:cs="Arial"/>
        </w:rPr>
        <w:t>673193</w:t>
      </w:r>
      <w:r w:rsidRPr="00E733A7">
        <w:rPr>
          <w:rFonts w:cs="Arial"/>
        </w:rPr>
        <w:t xml:space="preserve"> (MOVIL) / 0383 442</w:t>
      </w:r>
      <w:r w:rsidR="00E733A7">
        <w:rPr>
          <w:rFonts w:cs="Arial"/>
        </w:rPr>
        <w:t>9320</w:t>
      </w:r>
      <w:r w:rsidRPr="00E733A7">
        <w:rPr>
          <w:rFonts w:cs="Arial"/>
        </w:rPr>
        <w:t xml:space="preserve"> (FIJO)</w:t>
      </w:r>
    </w:p>
    <w:p w14:paraId="43B842B6" w14:textId="77777777" w:rsidR="004822DA" w:rsidRPr="00E733A7" w:rsidRDefault="004822DA" w:rsidP="004822DA">
      <w:pPr>
        <w:numPr>
          <w:ilvl w:val="0"/>
          <w:numId w:val="8"/>
        </w:numPr>
        <w:tabs>
          <w:tab w:val="clear" w:pos="720"/>
          <w:tab w:val="num" w:pos="0"/>
        </w:tabs>
        <w:spacing w:after="0" w:line="240" w:lineRule="auto"/>
        <w:ind w:left="0" w:firstLine="589"/>
        <w:jc w:val="both"/>
        <w:rPr>
          <w:rFonts w:cs="Arial"/>
        </w:rPr>
      </w:pPr>
      <w:r w:rsidRPr="00E733A7">
        <w:rPr>
          <w:rFonts w:cs="Arial"/>
        </w:rPr>
        <w:t>E – MAIL: luis.angel.guaras@gmail.com</w:t>
      </w:r>
    </w:p>
    <w:p w14:paraId="0EE4231A" w14:textId="77777777" w:rsidR="004822DA" w:rsidRDefault="004822DA" w:rsidP="004822DA">
      <w:pPr>
        <w:ind w:firstLine="561"/>
        <w:jc w:val="center"/>
      </w:pPr>
    </w:p>
    <w:p w14:paraId="61234DE5" w14:textId="77777777" w:rsidR="004822DA" w:rsidRDefault="004822DA" w:rsidP="004822DA">
      <w:pPr>
        <w:ind w:firstLine="561"/>
        <w:jc w:val="center"/>
      </w:pPr>
      <w:r>
        <w:rPr>
          <w:noProof/>
          <w:lang w:val="es-AR" w:eastAsia="es-AR"/>
        </w:rPr>
        <w:lastRenderedPageBreak/>
        <w:drawing>
          <wp:inline distT="0" distB="0" distL="0" distR="0" wp14:anchorId="7F47196C" wp14:editId="65A74170">
            <wp:extent cx="3867150" cy="2600325"/>
            <wp:effectExtent l="19050" t="0" r="0" b="0"/>
            <wp:docPr id="2" name="Imagen 1" descr="j0178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78626"/>
                    <pic:cNvPicPr>
                      <a:picLocks noChangeAspect="1" noChangeArrowheads="1"/>
                    </pic:cNvPicPr>
                  </pic:nvPicPr>
                  <pic:blipFill>
                    <a:blip r:embed="rId7" cstate="print"/>
                    <a:srcRect/>
                    <a:stretch>
                      <a:fillRect/>
                    </a:stretch>
                  </pic:blipFill>
                  <pic:spPr bwMode="auto">
                    <a:xfrm>
                      <a:off x="0" y="0"/>
                      <a:ext cx="3867150" cy="2600325"/>
                    </a:xfrm>
                    <a:prstGeom prst="rect">
                      <a:avLst/>
                    </a:prstGeom>
                    <a:noFill/>
                    <a:ln w="9525">
                      <a:noFill/>
                      <a:miter lim="800000"/>
                      <a:headEnd/>
                      <a:tailEnd/>
                    </a:ln>
                  </pic:spPr>
                </pic:pic>
              </a:graphicData>
            </a:graphic>
          </wp:inline>
        </w:drawing>
      </w:r>
    </w:p>
    <w:p w14:paraId="227045E6" w14:textId="77777777" w:rsidR="004822DA" w:rsidRDefault="004822DA" w:rsidP="004822DA">
      <w:pPr>
        <w:ind w:firstLine="561"/>
        <w:jc w:val="both"/>
      </w:pPr>
    </w:p>
    <w:p w14:paraId="48365E1F" w14:textId="77777777" w:rsidR="004822DA" w:rsidRDefault="004822DA" w:rsidP="004822DA">
      <w:pPr>
        <w:ind w:firstLine="561"/>
        <w:jc w:val="both"/>
      </w:pPr>
    </w:p>
    <w:p w14:paraId="68C5B5BC" w14:textId="77777777" w:rsidR="004822DA" w:rsidRDefault="004822DA" w:rsidP="004822DA">
      <w:pPr>
        <w:ind w:firstLine="561"/>
        <w:jc w:val="both"/>
      </w:pPr>
    </w:p>
    <w:p w14:paraId="03D9CB69" w14:textId="77777777" w:rsidR="004822DA" w:rsidRDefault="004822DA" w:rsidP="004822DA">
      <w:pPr>
        <w:ind w:firstLine="561"/>
        <w:jc w:val="both"/>
        <w:rPr>
          <w:rFonts w:ascii="Monotype Corsiva" w:hAnsi="Monotype Corsiva"/>
          <w:sz w:val="36"/>
          <w:szCs w:val="36"/>
        </w:rPr>
      </w:pPr>
      <w:r>
        <w:rPr>
          <w:rFonts w:ascii="Monotype Corsiva" w:hAnsi="Monotype Corsiva"/>
          <w:sz w:val="36"/>
          <w:szCs w:val="36"/>
        </w:rPr>
        <w:t xml:space="preserve">Cierta vez estaba un niño jugando con su pelota </w:t>
      </w:r>
      <w:r w:rsidR="00415E8C">
        <w:rPr>
          <w:rFonts w:ascii="Monotype Corsiva" w:hAnsi="Monotype Corsiva"/>
          <w:sz w:val="36"/>
          <w:szCs w:val="36"/>
        </w:rPr>
        <w:t>a la hora de la siesta. Volaba</w:t>
      </w:r>
      <w:r>
        <w:rPr>
          <w:rFonts w:ascii="Monotype Corsiva" w:hAnsi="Monotype Corsiva"/>
          <w:sz w:val="36"/>
          <w:szCs w:val="36"/>
        </w:rPr>
        <w:t xml:space="preserve"> su imaginación en los caprichosos dibujos del balón.</w:t>
      </w:r>
    </w:p>
    <w:p w14:paraId="555D3404" w14:textId="77777777" w:rsidR="004822DA" w:rsidRDefault="004822DA" w:rsidP="004822DA">
      <w:pPr>
        <w:ind w:firstLine="561"/>
        <w:jc w:val="both"/>
        <w:rPr>
          <w:rFonts w:ascii="Monotype Corsiva" w:hAnsi="Monotype Corsiva"/>
          <w:sz w:val="36"/>
          <w:szCs w:val="36"/>
        </w:rPr>
      </w:pPr>
      <w:r>
        <w:rPr>
          <w:rFonts w:ascii="Monotype Corsiva" w:hAnsi="Monotype Corsiva"/>
          <w:sz w:val="36"/>
          <w:szCs w:val="36"/>
        </w:rPr>
        <w:t>Pasó</w:t>
      </w:r>
      <w:r w:rsidR="00415E8C">
        <w:rPr>
          <w:rFonts w:ascii="Monotype Corsiva" w:hAnsi="Monotype Corsiva"/>
          <w:sz w:val="36"/>
          <w:szCs w:val="36"/>
        </w:rPr>
        <w:t>, entonces,</w:t>
      </w:r>
      <w:r>
        <w:rPr>
          <w:rFonts w:ascii="Monotype Corsiva" w:hAnsi="Monotype Corsiva"/>
          <w:sz w:val="36"/>
          <w:szCs w:val="36"/>
        </w:rPr>
        <w:t xml:space="preserve"> un hacedor de héroes</w:t>
      </w:r>
      <w:r w:rsidR="005B320A">
        <w:rPr>
          <w:rFonts w:ascii="Monotype Corsiva" w:hAnsi="Monotype Corsiva"/>
          <w:sz w:val="36"/>
          <w:szCs w:val="36"/>
        </w:rPr>
        <w:t>,</w:t>
      </w:r>
      <w:r>
        <w:rPr>
          <w:rFonts w:ascii="Monotype Corsiva" w:hAnsi="Monotype Corsiva"/>
          <w:sz w:val="36"/>
          <w:szCs w:val="36"/>
        </w:rPr>
        <w:t xml:space="preserve"> </w:t>
      </w:r>
      <w:r w:rsidR="005B320A">
        <w:rPr>
          <w:rFonts w:ascii="Monotype Corsiva" w:hAnsi="Monotype Corsiva"/>
          <w:sz w:val="36"/>
          <w:szCs w:val="36"/>
        </w:rPr>
        <w:t>d</w:t>
      </w:r>
      <w:r>
        <w:rPr>
          <w:rFonts w:ascii="Monotype Corsiva" w:hAnsi="Monotype Corsiva"/>
          <w:sz w:val="36"/>
          <w:szCs w:val="36"/>
        </w:rPr>
        <w:t xml:space="preserve">e esos que son </w:t>
      </w:r>
      <w:r w:rsidR="00DC19C9">
        <w:rPr>
          <w:rFonts w:ascii="Monotype Corsiva" w:hAnsi="Monotype Corsiva"/>
          <w:sz w:val="36"/>
          <w:szCs w:val="36"/>
        </w:rPr>
        <w:t>aclamados</w:t>
      </w:r>
      <w:r>
        <w:rPr>
          <w:rFonts w:ascii="Monotype Corsiva" w:hAnsi="Monotype Corsiva"/>
          <w:sz w:val="36"/>
          <w:szCs w:val="36"/>
        </w:rPr>
        <w:t xml:space="preserve"> por tribunas llenas de pasión y colores. Le dijo:</w:t>
      </w:r>
    </w:p>
    <w:p w14:paraId="73A1521F" w14:textId="77777777" w:rsidR="004822DA" w:rsidRDefault="004822DA" w:rsidP="004822DA">
      <w:pPr>
        <w:numPr>
          <w:ilvl w:val="0"/>
          <w:numId w:val="1"/>
        </w:numPr>
        <w:spacing w:after="0" w:line="240" w:lineRule="auto"/>
        <w:jc w:val="both"/>
        <w:rPr>
          <w:rFonts w:ascii="Monotype Corsiva" w:hAnsi="Monotype Corsiva"/>
          <w:sz w:val="36"/>
          <w:szCs w:val="36"/>
        </w:rPr>
      </w:pPr>
      <w:r>
        <w:rPr>
          <w:rFonts w:ascii="Monotype Corsiva" w:hAnsi="Monotype Corsiva"/>
          <w:sz w:val="36"/>
          <w:szCs w:val="36"/>
        </w:rPr>
        <w:t>Ven conmigo y haré de ti un héroe. Harás jugadas maravillosas y el mundo se postrará ante ti. Cantarán tu nombre y serás reconocido como el mejor de todos.</w:t>
      </w:r>
    </w:p>
    <w:p w14:paraId="0ED852D8" w14:textId="77777777" w:rsidR="004822DA" w:rsidRDefault="004822DA" w:rsidP="004822DA">
      <w:pPr>
        <w:numPr>
          <w:ilvl w:val="0"/>
          <w:numId w:val="1"/>
        </w:numPr>
        <w:spacing w:after="0" w:line="240" w:lineRule="auto"/>
        <w:jc w:val="both"/>
        <w:rPr>
          <w:rFonts w:ascii="Monotype Corsiva" w:hAnsi="Monotype Corsiva"/>
          <w:sz w:val="36"/>
          <w:szCs w:val="36"/>
        </w:rPr>
      </w:pPr>
      <w:r>
        <w:rPr>
          <w:rFonts w:ascii="Monotype Corsiva" w:hAnsi="Monotype Corsiva"/>
          <w:sz w:val="36"/>
          <w:szCs w:val="36"/>
        </w:rPr>
        <w:t xml:space="preserve">Gracias – dijo el niño – pero no </w:t>
      </w:r>
      <w:proofErr w:type="spellStart"/>
      <w:r>
        <w:rPr>
          <w:rFonts w:ascii="Monotype Corsiva" w:hAnsi="Monotype Corsiva"/>
          <w:sz w:val="36"/>
          <w:szCs w:val="36"/>
        </w:rPr>
        <w:t>se</w:t>
      </w:r>
      <w:proofErr w:type="spellEnd"/>
      <w:r>
        <w:rPr>
          <w:rFonts w:ascii="Monotype Corsiva" w:hAnsi="Monotype Corsiva"/>
          <w:sz w:val="36"/>
          <w:szCs w:val="36"/>
        </w:rPr>
        <w:t xml:space="preserve"> si quiero tal gloria.</w:t>
      </w:r>
    </w:p>
    <w:p w14:paraId="1BEEEB62" w14:textId="77777777" w:rsidR="004822DA" w:rsidRDefault="004822DA" w:rsidP="004822DA">
      <w:pPr>
        <w:numPr>
          <w:ilvl w:val="0"/>
          <w:numId w:val="1"/>
        </w:numPr>
        <w:spacing w:after="0" w:line="240" w:lineRule="auto"/>
        <w:jc w:val="both"/>
        <w:rPr>
          <w:rFonts w:ascii="Monotype Corsiva" w:hAnsi="Monotype Corsiva"/>
          <w:sz w:val="36"/>
          <w:szCs w:val="36"/>
        </w:rPr>
      </w:pPr>
      <w:r>
        <w:rPr>
          <w:rFonts w:ascii="Monotype Corsiva" w:hAnsi="Monotype Corsiva"/>
          <w:sz w:val="36"/>
          <w:szCs w:val="36"/>
        </w:rPr>
        <w:t>¿Qué es lo que pretendes? – preguntó sorprendido el hacedor de héroes.</w:t>
      </w:r>
    </w:p>
    <w:p w14:paraId="37C8C9F2" w14:textId="77777777" w:rsidR="004822DA" w:rsidRDefault="004822DA" w:rsidP="004822DA">
      <w:pPr>
        <w:numPr>
          <w:ilvl w:val="0"/>
          <w:numId w:val="1"/>
        </w:numPr>
        <w:spacing w:after="0" w:line="240" w:lineRule="auto"/>
        <w:jc w:val="both"/>
        <w:rPr>
          <w:rFonts w:ascii="Monotype Corsiva" w:hAnsi="Monotype Corsiva"/>
          <w:sz w:val="36"/>
          <w:szCs w:val="36"/>
        </w:rPr>
      </w:pPr>
      <w:r>
        <w:rPr>
          <w:rFonts w:ascii="Monotype Corsiva" w:hAnsi="Monotype Corsiva"/>
          <w:sz w:val="36"/>
          <w:szCs w:val="36"/>
        </w:rPr>
        <w:t>Jugar -  dijo el niño – Quiero jugar, maestro...</w:t>
      </w:r>
    </w:p>
    <w:p w14:paraId="2CF81D5C" w14:textId="77777777" w:rsidR="004822DA" w:rsidRDefault="004822DA" w:rsidP="004822DA">
      <w:pPr>
        <w:jc w:val="both"/>
        <w:rPr>
          <w:rFonts w:ascii="Monotype Corsiva" w:hAnsi="Monotype Corsiva"/>
          <w:sz w:val="36"/>
          <w:szCs w:val="36"/>
        </w:rPr>
      </w:pPr>
    </w:p>
    <w:p w14:paraId="458B2119" w14:textId="77777777" w:rsidR="004822DA" w:rsidRDefault="004822DA" w:rsidP="004822DA">
      <w:pPr>
        <w:jc w:val="both"/>
        <w:rPr>
          <w:rFonts w:cs="Tahoma"/>
          <w:sz w:val="20"/>
          <w:szCs w:val="20"/>
        </w:rPr>
      </w:pPr>
      <w:r>
        <w:rPr>
          <w:rFonts w:cs="Tahoma"/>
          <w:sz w:val="20"/>
          <w:szCs w:val="20"/>
        </w:rPr>
        <w:t xml:space="preserve">                                                                                                               LUIS ANGEL GUARÁS</w:t>
      </w:r>
    </w:p>
    <w:p w14:paraId="05818B49" w14:textId="77777777" w:rsidR="004822DA" w:rsidRDefault="004822DA" w:rsidP="004822DA">
      <w:pPr>
        <w:jc w:val="both"/>
        <w:rPr>
          <w:rFonts w:cs="Tahoma"/>
          <w:sz w:val="20"/>
          <w:szCs w:val="20"/>
        </w:rPr>
      </w:pPr>
      <w:r>
        <w:rPr>
          <w:rFonts w:cs="Tahoma"/>
          <w:sz w:val="20"/>
          <w:szCs w:val="20"/>
        </w:rPr>
        <w:t xml:space="preserve">                                                                                                     CATAMARCA – DICIEMBRE DE 2004</w:t>
      </w:r>
    </w:p>
    <w:p w14:paraId="55C922C5" w14:textId="77777777" w:rsidR="004822DA" w:rsidRDefault="004822DA" w:rsidP="004822DA">
      <w:pPr>
        <w:jc w:val="center"/>
        <w:rPr>
          <w:rFonts w:ascii="Arial" w:hAnsi="Arial" w:cs="Arial"/>
          <w:b/>
        </w:rPr>
      </w:pPr>
      <w:r>
        <w:rPr>
          <w:rFonts w:ascii="Arial" w:hAnsi="Arial" w:cs="Arial"/>
          <w:b/>
        </w:rPr>
        <w:br w:type="page"/>
      </w:r>
    </w:p>
    <w:p w14:paraId="2047C2B3" w14:textId="77777777" w:rsidR="00E733A7" w:rsidRPr="00175224" w:rsidRDefault="00E733A7" w:rsidP="00E733A7">
      <w:pPr>
        <w:jc w:val="center"/>
        <w:rPr>
          <w:rFonts w:ascii="Arial" w:hAnsi="Arial" w:cs="Arial"/>
          <w:b/>
          <w:szCs w:val="24"/>
        </w:rPr>
      </w:pPr>
      <w:r w:rsidRPr="00175224">
        <w:rPr>
          <w:rFonts w:ascii="Arial" w:hAnsi="Arial" w:cs="Arial"/>
          <w:b/>
          <w:bCs/>
          <w:szCs w:val="24"/>
        </w:rPr>
        <w:lastRenderedPageBreak/>
        <w:t>IDENTIFICACIÓN DEL ESPACIO CURRICULAR Y SU PERSONAL DOCENTE</w:t>
      </w:r>
    </w:p>
    <w:p w14:paraId="7C050C6A" w14:textId="540572E1" w:rsidR="00E733A7" w:rsidRPr="00175224" w:rsidRDefault="0076523F" w:rsidP="00E733A7">
      <w:pPr>
        <w:jc w:val="center"/>
        <w:rPr>
          <w:rFonts w:ascii="Arial" w:hAnsi="Arial" w:cs="Arial"/>
          <w:b/>
          <w:szCs w:val="24"/>
        </w:rPr>
      </w:pPr>
      <w:r>
        <w:rPr>
          <w:rFonts w:ascii="Arial" w:hAnsi="Arial" w:cs="Arial"/>
          <w:b/>
          <w:szCs w:val="24"/>
        </w:rPr>
        <w:t xml:space="preserve">CICLO ACADÉMICO: </w:t>
      </w:r>
      <w:bookmarkStart w:id="0" w:name="_GoBack"/>
      <w:bookmarkEnd w:id="0"/>
      <w:r>
        <w:rPr>
          <w:rFonts w:ascii="Arial" w:hAnsi="Arial" w:cs="Arial"/>
          <w:b/>
          <w:szCs w:val="24"/>
        </w:rPr>
        <w:t>2021</w:t>
      </w:r>
    </w:p>
    <w:tbl>
      <w:tblPr>
        <w:tblpPr w:leftFromText="141" w:rightFromText="141" w:vertAnchor="text" w:horzAnchor="margin" w:tblpXSpec="center" w:tblpY="200"/>
        <w:tblW w:w="8366" w:type="dxa"/>
        <w:tblCellMar>
          <w:left w:w="0" w:type="dxa"/>
          <w:right w:w="0" w:type="dxa"/>
        </w:tblCellMar>
        <w:tblLook w:val="04A0" w:firstRow="1" w:lastRow="0" w:firstColumn="1" w:lastColumn="0" w:noHBand="0" w:noVBand="1"/>
      </w:tblPr>
      <w:tblGrid>
        <w:gridCol w:w="1155"/>
        <w:gridCol w:w="2330"/>
        <w:gridCol w:w="1834"/>
        <w:gridCol w:w="3047"/>
      </w:tblGrid>
      <w:tr w:rsidR="00E733A7" w:rsidRPr="00175224" w14:paraId="2D66B63B" w14:textId="77777777" w:rsidTr="007B50E0">
        <w:trPr>
          <w:trHeight w:val="505"/>
        </w:trPr>
        <w:tc>
          <w:tcPr>
            <w:tcW w:w="3394" w:type="dxa"/>
            <w:gridSpan w:val="2"/>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tcPr>
          <w:p w14:paraId="68BA31F8" w14:textId="77777777" w:rsidR="00E733A7" w:rsidRPr="00175224" w:rsidRDefault="00E733A7" w:rsidP="007B50E0">
            <w:pPr>
              <w:tabs>
                <w:tab w:val="left" w:pos="5145"/>
              </w:tabs>
              <w:rPr>
                <w:rFonts w:ascii="Arial" w:hAnsi="Arial" w:cs="Arial"/>
                <w:b/>
                <w:szCs w:val="24"/>
              </w:rPr>
            </w:pPr>
            <w:r w:rsidRPr="00175224">
              <w:rPr>
                <w:rFonts w:ascii="Arial" w:hAnsi="Arial" w:cs="Arial"/>
                <w:b/>
                <w:bCs/>
                <w:szCs w:val="24"/>
              </w:rPr>
              <w:t xml:space="preserve">ESPACIO CURRICULAR </w:t>
            </w:r>
          </w:p>
        </w:tc>
        <w:tc>
          <w:tcPr>
            <w:tcW w:w="4972" w:type="dxa"/>
            <w:gridSpan w:val="2"/>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tcPr>
          <w:p w14:paraId="4A1BF3D9" w14:textId="77777777" w:rsidR="00E733A7" w:rsidRPr="00175224" w:rsidRDefault="00E733A7" w:rsidP="007B50E0">
            <w:pPr>
              <w:tabs>
                <w:tab w:val="left" w:pos="5145"/>
              </w:tabs>
              <w:rPr>
                <w:rFonts w:ascii="Arial" w:hAnsi="Arial" w:cs="Arial"/>
                <w:b/>
                <w:szCs w:val="24"/>
              </w:rPr>
            </w:pPr>
            <w:r>
              <w:rPr>
                <w:rFonts w:ascii="Arial" w:hAnsi="Arial" w:cs="Arial"/>
                <w:b/>
                <w:szCs w:val="24"/>
              </w:rPr>
              <w:t>JUEGO Y RECREACIÓN</w:t>
            </w:r>
          </w:p>
        </w:tc>
      </w:tr>
      <w:tr w:rsidR="00E733A7" w:rsidRPr="00175224" w14:paraId="604214C5" w14:textId="77777777" w:rsidTr="007B50E0">
        <w:trPr>
          <w:trHeight w:val="598"/>
        </w:trPr>
        <w:tc>
          <w:tcPr>
            <w:tcW w:w="3394" w:type="dxa"/>
            <w:gridSpan w:val="2"/>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tcPr>
          <w:p w14:paraId="5869CC93" w14:textId="77777777" w:rsidR="00E733A7" w:rsidRPr="00175224" w:rsidRDefault="00E733A7" w:rsidP="007B50E0">
            <w:pPr>
              <w:tabs>
                <w:tab w:val="left" w:pos="5145"/>
              </w:tabs>
              <w:rPr>
                <w:rFonts w:ascii="Arial" w:hAnsi="Arial" w:cs="Arial"/>
                <w:b/>
                <w:szCs w:val="24"/>
              </w:rPr>
            </w:pPr>
            <w:r w:rsidRPr="00175224">
              <w:rPr>
                <w:rFonts w:ascii="Arial" w:hAnsi="Arial" w:cs="Arial"/>
                <w:b/>
                <w:bCs/>
                <w:szCs w:val="24"/>
              </w:rPr>
              <w:t> TIEMPO DE CURSADO</w:t>
            </w:r>
          </w:p>
        </w:tc>
        <w:tc>
          <w:tcPr>
            <w:tcW w:w="4972" w:type="dxa"/>
            <w:gridSpan w:val="2"/>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tcPr>
          <w:p w14:paraId="6DDA06C1" w14:textId="77777777" w:rsidR="00E733A7" w:rsidRPr="00175224" w:rsidRDefault="00E733A7" w:rsidP="007B50E0">
            <w:pPr>
              <w:tabs>
                <w:tab w:val="left" w:pos="5145"/>
              </w:tabs>
              <w:rPr>
                <w:rFonts w:ascii="Arial" w:hAnsi="Arial" w:cs="Arial"/>
                <w:b/>
                <w:szCs w:val="24"/>
              </w:rPr>
            </w:pPr>
            <w:r>
              <w:rPr>
                <w:rFonts w:ascii="Arial" w:hAnsi="Arial" w:cs="Arial"/>
                <w:b/>
                <w:szCs w:val="24"/>
              </w:rPr>
              <w:t>ANUAL</w:t>
            </w:r>
          </w:p>
        </w:tc>
      </w:tr>
      <w:tr w:rsidR="00E733A7" w:rsidRPr="00175224" w14:paraId="13014E4A" w14:textId="77777777" w:rsidTr="007B50E0">
        <w:trPr>
          <w:trHeight w:val="505"/>
        </w:trPr>
        <w:tc>
          <w:tcPr>
            <w:tcW w:w="995"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tcPr>
          <w:p w14:paraId="6223B0BE" w14:textId="77777777" w:rsidR="00E733A7" w:rsidRPr="00175224" w:rsidRDefault="00E733A7" w:rsidP="007B50E0">
            <w:pPr>
              <w:tabs>
                <w:tab w:val="left" w:pos="5145"/>
              </w:tabs>
              <w:rPr>
                <w:rFonts w:ascii="Arial" w:hAnsi="Arial" w:cs="Arial"/>
                <w:b/>
                <w:szCs w:val="24"/>
              </w:rPr>
            </w:pPr>
            <w:r w:rsidRPr="00175224">
              <w:rPr>
                <w:rFonts w:ascii="Arial" w:hAnsi="Arial" w:cs="Arial"/>
                <w:b/>
                <w:bCs/>
                <w:szCs w:val="24"/>
              </w:rPr>
              <w:t xml:space="preserve">CURSO </w:t>
            </w:r>
          </w:p>
        </w:tc>
        <w:tc>
          <w:tcPr>
            <w:tcW w:w="239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tcPr>
          <w:p w14:paraId="0E404770" w14:textId="77777777" w:rsidR="00E733A7" w:rsidRPr="00175224" w:rsidRDefault="00E733A7" w:rsidP="007B50E0">
            <w:pPr>
              <w:tabs>
                <w:tab w:val="left" w:pos="5145"/>
              </w:tabs>
              <w:rPr>
                <w:rFonts w:ascii="Arial" w:hAnsi="Arial" w:cs="Arial"/>
                <w:b/>
                <w:szCs w:val="24"/>
              </w:rPr>
            </w:pPr>
            <w:r>
              <w:rPr>
                <w:rFonts w:ascii="Arial" w:hAnsi="Arial" w:cs="Arial"/>
                <w:b/>
                <w:szCs w:val="24"/>
              </w:rPr>
              <w:t>1º AÑO “E”</w:t>
            </w:r>
          </w:p>
        </w:tc>
        <w:tc>
          <w:tcPr>
            <w:tcW w:w="1853"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tcPr>
          <w:p w14:paraId="53014211" w14:textId="77777777" w:rsidR="00E733A7" w:rsidRPr="00175224" w:rsidRDefault="00E733A7" w:rsidP="007B50E0">
            <w:pPr>
              <w:tabs>
                <w:tab w:val="left" w:pos="5145"/>
              </w:tabs>
              <w:rPr>
                <w:rFonts w:ascii="Arial" w:hAnsi="Arial" w:cs="Arial"/>
                <w:b/>
                <w:szCs w:val="24"/>
              </w:rPr>
            </w:pPr>
            <w:r w:rsidRPr="00175224">
              <w:rPr>
                <w:rFonts w:ascii="Arial" w:hAnsi="Arial" w:cs="Arial"/>
                <w:b/>
                <w:bCs/>
                <w:szCs w:val="24"/>
              </w:rPr>
              <w:t xml:space="preserve">CARGA HORARIA </w:t>
            </w:r>
          </w:p>
        </w:tc>
        <w:tc>
          <w:tcPr>
            <w:tcW w:w="311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tcPr>
          <w:p w14:paraId="725070B9" w14:textId="77777777" w:rsidR="00E733A7" w:rsidRPr="00175224" w:rsidRDefault="00E733A7" w:rsidP="00E733A7">
            <w:pPr>
              <w:tabs>
                <w:tab w:val="left" w:pos="5145"/>
              </w:tabs>
              <w:rPr>
                <w:rFonts w:ascii="Arial" w:hAnsi="Arial" w:cs="Arial"/>
                <w:b/>
                <w:szCs w:val="24"/>
              </w:rPr>
            </w:pPr>
            <w:r>
              <w:rPr>
                <w:rFonts w:ascii="Arial" w:hAnsi="Arial" w:cs="Arial"/>
                <w:b/>
                <w:szCs w:val="24"/>
              </w:rPr>
              <w:t>04 HS. CÁTEDRA</w:t>
            </w:r>
          </w:p>
        </w:tc>
      </w:tr>
    </w:tbl>
    <w:p w14:paraId="342521B5" w14:textId="77777777" w:rsidR="00E733A7" w:rsidRPr="00175224" w:rsidRDefault="00E733A7" w:rsidP="00E733A7">
      <w:pPr>
        <w:rPr>
          <w:rFonts w:ascii="Arial" w:hAnsi="Arial" w:cs="Arial"/>
          <w:b/>
          <w:szCs w:val="24"/>
        </w:rPr>
      </w:pPr>
    </w:p>
    <w:p w14:paraId="0F8AF8C5" w14:textId="77777777" w:rsidR="00E733A7" w:rsidRPr="00175224" w:rsidRDefault="00E733A7" w:rsidP="00E733A7">
      <w:pPr>
        <w:tabs>
          <w:tab w:val="left" w:pos="5145"/>
        </w:tabs>
        <w:rPr>
          <w:rFonts w:ascii="Arial" w:hAnsi="Arial" w:cs="Arial"/>
          <w:b/>
          <w:bCs/>
          <w:szCs w:val="24"/>
        </w:rPr>
      </w:pPr>
      <w:r w:rsidRPr="00175224">
        <w:rPr>
          <w:rFonts w:ascii="Arial" w:hAnsi="Arial" w:cs="Arial"/>
          <w:b/>
          <w:bCs/>
          <w:szCs w:val="24"/>
        </w:rPr>
        <w:t>PERSONAL DOCENTE</w:t>
      </w:r>
    </w:p>
    <w:p w14:paraId="61765323" w14:textId="77777777" w:rsidR="00E733A7" w:rsidRPr="00175224" w:rsidRDefault="00E733A7" w:rsidP="00E733A7">
      <w:pPr>
        <w:tabs>
          <w:tab w:val="left" w:pos="5145"/>
        </w:tabs>
        <w:rPr>
          <w:rFonts w:ascii="Arial" w:hAnsi="Arial" w:cs="Arial"/>
          <w:b/>
          <w:szCs w:val="24"/>
        </w:rPr>
      </w:pPr>
    </w:p>
    <w:tbl>
      <w:tblPr>
        <w:tblW w:w="8363" w:type="dxa"/>
        <w:jc w:val="center"/>
        <w:tblCellMar>
          <w:left w:w="0" w:type="dxa"/>
          <w:right w:w="0" w:type="dxa"/>
        </w:tblCellMar>
        <w:tblLook w:val="04A0" w:firstRow="1" w:lastRow="0" w:firstColumn="1" w:lastColumn="0" w:noHBand="0" w:noVBand="1"/>
      </w:tblPr>
      <w:tblGrid>
        <w:gridCol w:w="4181"/>
        <w:gridCol w:w="4182"/>
      </w:tblGrid>
      <w:tr w:rsidR="00E733A7" w:rsidRPr="00175224" w14:paraId="59372E7E" w14:textId="77777777" w:rsidTr="007B50E0">
        <w:trPr>
          <w:trHeight w:val="495"/>
          <w:jc w:val="center"/>
        </w:trPr>
        <w:tc>
          <w:tcPr>
            <w:tcW w:w="4181" w:type="dxa"/>
            <w:tcBorders>
              <w:top w:val="single" w:sz="8" w:space="0" w:color="4F81BD"/>
              <w:left w:val="single" w:sz="8" w:space="0" w:color="4F81BD"/>
              <w:bottom w:val="single" w:sz="8" w:space="0" w:color="4F81BD"/>
              <w:right w:val="single" w:sz="8" w:space="0" w:color="4F81BD"/>
            </w:tcBorders>
            <w:shd w:val="clear" w:color="auto" w:fill="E9EDF4"/>
            <w:tcMar>
              <w:top w:w="10" w:type="dxa"/>
              <w:left w:w="70" w:type="dxa"/>
              <w:bottom w:w="0" w:type="dxa"/>
              <w:right w:w="70" w:type="dxa"/>
            </w:tcMar>
          </w:tcPr>
          <w:p w14:paraId="1360610D" w14:textId="77777777" w:rsidR="00E733A7" w:rsidRPr="00175224" w:rsidRDefault="00E733A7" w:rsidP="007B50E0">
            <w:pPr>
              <w:jc w:val="center"/>
              <w:rPr>
                <w:rFonts w:ascii="Arial" w:hAnsi="Arial" w:cs="Arial"/>
                <w:b/>
                <w:szCs w:val="24"/>
              </w:rPr>
            </w:pPr>
            <w:r w:rsidRPr="00175224">
              <w:rPr>
                <w:rFonts w:ascii="Arial" w:hAnsi="Arial" w:cs="Arial"/>
                <w:b/>
                <w:bCs/>
                <w:szCs w:val="24"/>
              </w:rPr>
              <w:t>APELLIDO Y NOMBRE</w:t>
            </w:r>
          </w:p>
        </w:tc>
        <w:tc>
          <w:tcPr>
            <w:tcW w:w="4182" w:type="dxa"/>
            <w:tcBorders>
              <w:top w:val="single" w:sz="8" w:space="0" w:color="4F81BD"/>
              <w:left w:val="single" w:sz="8" w:space="0" w:color="4F81BD"/>
              <w:bottom w:val="single" w:sz="8" w:space="0" w:color="4F81BD"/>
              <w:right w:val="single" w:sz="8" w:space="0" w:color="4F81BD"/>
            </w:tcBorders>
            <w:shd w:val="clear" w:color="auto" w:fill="E9EDF4"/>
            <w:tcMar>
              <w:top w:w="10" w:type="dxa"/>
              <w:left w:w="70" w:type="dxa"/>
              <w:bottom w:w="0" w:type="dxa"/>
              <w:right w:w="70" w:type="dxa"/>
            </w:tcMar>
          </w:tcPr>
          <w:p w14:paraId="7377E272" w14:textId="77777777" w:rsidR="00E733A7" w:rsidRPr="00175224" w:rsidRDefault="00E733A7" w:rsidP="007B50E0">
            <w:pPr>
              <w:jc w:val="center"/>
              <w:rPr>
                <w:rFonts w:ascii="Arial" w:hAnsi="Arial" w:cs="Arial"/>
                <w:b/>
                <w:szCs w:val="24"/>
              </w:rPr>
            </w:pPr>
            <w:r w:rsidRPr="00175224">
              <w:rPr>
                <w:rFonts w:ascii="Arial" w:hAnsi="Arial" w:cs="Arial"/>
                <w:b/>
                <w:bCs/>
                <w:szCs w:val="24"/>
              </w:rPr>
              <w:t>HORAS /CARGO</w:t>
            </w:r>
          </w:p>
        </w:tc>
      </w:tr>
      <w:tr w:rsidR="00E733A7" w:rsidRPr="00175224" w14:paraId="2735E6A5" w14:textId="77777777" w:rsidTr="007B50E0">
        <w:trPr>
          <w:trHeight w:val="633"/>
          <w:jc w:val="center"/>
        </w:trPr>
        <w:tc>
          <w:tcPr>
            <w:tcW w:w="4181" w:type="dxa"/>
            <w:tcBorders>
              <w:top w:val="single" w:sz="8" w:space="0" w:color="4F81BD"/>
              <w:left w:val="single" w:sz="8" w:space="0" w:color="4F81BD"/>
              <w:bottom w:val="single" w:sz="8" w:space="0" w:color="4F81BD"/>
              <w:right w:val="single" w:sz="8" w:space="0" w:color="4F81BD"/>
            </w:tcBorders>
            <w:shd w:val="clear" w:color="auto" w:fill="E9EDF4"/>
            <w:tcMar>
              <w:top w:w="10" w:type="dxa"/>
              <w:left w:w="70" w:type="dxa"/>
              <w:bottom w:w="0" w:type="dxa"/>
              <w:right w:w="70" w:type="dxa"/>
            </w:tcMar>
          </w:tcPr>
          <w:p w14:paraId="34FF7403" w14:textId="77777777" w:rsidR="00E733A7" w:rsidRPr="00175224" w:rsidRDefault="00E733A7" w:rsidP="007B50E0">
            <w:pPr>
              <w:rPr>
                <w:rFonts w:ascii="Arial" w:hAnsi="Arial" w:cs="Arial"/>
                <w:b/>
                <w:szCs w:val="24"/>
              </w:rPr>
            </w:pPr>
            <w:r>
              <w:rPr>
                <w:rFonts w:ascii="Arial" w:hAnsi="Arial" w:cs="Arial"/>
                <w:b/>
                <w:szCs w:val="24"/>
              </w:rPr>
              <w:t>GUARÁS, LUIS ANGEL</w:t>
            </w:r>
          </w:p>
        </w:tc>
        <w:tc>
          <w:tcPr>
            <w:tcW w:w="4182" w:type="dxa"/>
            <w:tcBorders>
              <w:top w:val="single" w:sz="8" w:space="0" w:color="4F81BD"/>
              <w:left w:val="single" w:sz="8" w:space="0" w:color="4F81BD"/>
              <w:bottom w:val="single" w:sz="8" w:space="0" w:color="4F81BD"/>
              <w:right w:val="single" w:sz="8" w:space="0" w:color="4F81BD"/>
            </w:tcBorders>
            <w:shd w:val="clear" w:color="auto" w:fill="E9EDF4"/>
            <w:tcMar>
              <w:top w:w="10" w:type="dxa"/>
              <w:left w:w="70" w:type="dxa"/>
              <w:bottom w:w="0" w:type="dxa"/>
              <w:right w:w="70" w:type="dxa"/>
            </w:tcMar>
          </w:tcPr>
          <w:p w14:paraId="47126192" w14:textId="77777777" w:rsidR="00E733A7" w:rsidRPr="00175224" w:rsidRDefault="00E733A7" w:rsidP="007B50E0">
            <w:pPr>
              <w:rPr>
                <w:rFonts w:ascii="Arial" w:hAnsi="Arial" w:cs="Arial"/>
                <w:b/>
                <w:szCs w:val="24"/>
              </w:rPr>
            </w:pPr>
            <w:r>
              <w:rPr>
                <w:rFonts w:ascii="Arial" w:hAnsi="Arial" w:cs="Arial"/>
                <w:b/>
                <w:szCs w:val="24"/>
              </w:rPr>
              <w:t>04 (CUATRO) HORAS CÁTEDRA</w:t>
            </w:r>
          </w:p>
        </w:tc>
      </w:tr>
    </w:tbl>
    <w:p w14:paraId="59DE2227" w14:textId="77777777" w:rsidR="00A85125" w:rsidRPr="00E733A7" w:rsidRDefault="00A85125" w:rsidP="00406382">
      <w:pPr>
        <w:spacing w:after="0"/>
        <w:jc w:val="both"/>
        <w:rPr>
          <w:rFonts w:cs="Arial"/>
          <w:szCs w:val="24"/>
        </w:rPr>
      </w:pPr>
    </w:p>
    <w:p w14:paraId="39D126AF" w14:textId="77777777" w:rsidR="00A85125" w:rsidRPr="00E733A7" w:rsidRDefault="00A85125" w:rsidP="00406382">
      <w:pPr>
        <w:spacing w:after="0"/>
        <w:jc w:val="both"/>
        <w:rPr>
          <w:rFonts w:cs="Arial"/>
          <w:b/>
          <w:szCs w:val="24"/>
        </w:rPr>
      </w:pPr>
      <w:r w:rsidRPr="00E733A7">
        <w:rPr>
          <w:rFonts w:cs="Arial"/>
          <w:b/>
          <w:szCs w:val="24"/>
        </w:rPr>
        <w:t>I.- FUNDAMENTACIÓN</w:t>
      </w:r>
    </w:p>
    <w:p w14:paraId="27C5CC5C" w14:textId="77777777" w:rsidR="00A85125" w:rsidRPr="00E733A7" w:rsidRDefault="00A85125" w:rsidP="00406382">
      <w:pPr>
        <w:spacing w:after="0"/>
        <w:jc w:val="both"/>
        <w:rPr>
          <w:rFonts w:cs="Arial"/>
          <w:szCs w:val="24"/>
        </w:rPr>
      </w:pPr>
    </w:p>
    <w:p w14:paraId="6A3DB585" w14:textId="77777777" w:rsidR="00151997" w:rsidRPr="00E733A7" w:rsidRDefault="00151997" w:rsidP="00406382">
      <w:pPr>
        <w:spacing w:after="0"/>
        <w:jc w:val="both"/>
        <w:rPr>
          <w:rFonts w:cs="Arial"/>
          <w:b/>
          <w:i/>
          <w:szCs w:val="24"/>
        </w:rPr>
      </w:pPr>
      <w:r w:rsidRPr="00E733A7">
        <w:rPr>
          <w:rFonts w:cs="Arial"/>
          <w:b/>
          <w:i/>
          <w:szCs w:val="24"/>
        </w:rPr>
        <w:t>a).- El Juego.</w:t>
      </w:r>
    </w:p>
    <w:p w14:paraId="5C698FD3" w14:textId="77777777" w:rsidR="00151997" w:rsidRPr="00E733A7" w:rsidRDefault="00151997" w:rsidP="00406382">
      <w:pPr>
        <w:spacing w:after="0"/>
        <w:jc w:val="both"/>
        <w:rPr>
          <w:rFonts w:cs="Arial"/>
          <w:szCs w:val="24"/>
        </w:rPr>
      </w:pPr>
    </w:p>
    <w:p w14:paraId="58BF69B1" w14:textId="77777777" w:rsidR="00A85125" w:rsidRPr="00E733A7" w:rsidRDefault="00A85125" w:rsidP="00406382">
      <w:pPr>
        <w:spacing w:after="0"/>
        <w:jc w:val="both"/>
        <w:rPr>
          <w:rFonts w:cs="Arial"/>
          <w:szCs w:val="24"/>
        </w:rPr>
      </w:pPr>
      <w:r w:rsidRPr="00E733A7">
        <w:rPr>
          <w:rFonts w:cs="Arial"/>
          <w:szCs w:val="24"/>
        </w:rPr>
        <w:tab/>
      </w:r>
      <w:r w:rsidR="00E310EC" w:rsidRPr="00E733A7">
        <w:rPr>
          <w:rFonts w:cs="Arial"/>
          <w:i/>
          <w:szCs w:val="24"/>
        </w:rPr>
        <w:t>El juego es la actividad más seria del niño</w:t>
      </w:r>
      <w:r w:rsidR="00E310EC" w:rsidRPr="00E733A7">
        <w:rPr>
          <w:rFonts w:cs="Arial"/>
          <w:szCs w:val="24"/>
        </w:rPr>
        <w:t xml:space="preserve"> dice un viejo axioma de la Educación Física. </w:t>
      </w:r>
      <w:r w:rsidR="00415E8C" w:rsidRPr="00E733A7">
        <w:rPr>
          <w:rFonts w:cs="Arial"/>
          <w:szCs w:val="24"/>
        </w:rPr>
        <w:t>¡</w:t>
      </w:r>
      <w:r w:rsidR="00E310EC" w:rsidRPr="00E733A7">
        <w:rPr>
          <w:rFonts w:cs="Arial"/>
          <w:szCs w:val="24"/>
        </w:rPr>
        <w:t>Y nada hay más cierto</w:t>
      </w:r>
      <w:r w:rsidR="00415E8C" w:rsidRPr="00E733A7">
        <w:rPr>
          <w:rFonts w:cs="Arial"/>
          <w:szCs w:val="24"/>
        </w:rPr>
        <w:t>!</w:t>
      </w:r>
    </w:p>
    <w:p w14:paraId="4246958D" w14:textId="77777777" w:rsidR="00415E8C" w:rsidRPr="00E733A7" w:rsidRDefault="00E310EC" w:rsidP="00415E8C">
      <w:pPr>
        <w:spacing w:after="0"/>
        <w:jc w:val="both"/>
        <w:rPr>
          <w:rFonts w:cs="Arial"/>
          <w:szCs w:val="24"/>
        </w:rPr>
      </w:pPr>
      <w:r w:rsidRPr="00E733A7">
        <w:rPr>
          <w:rFonts w:cs="Arial"/>
          <w:szCs w:val="24"/>
        </w:rPr>
        <w:tab/>
        <w:t xml:space="preserve">Sucede que en el maravilloso mundo del juego </w:t>
      </w:r>
      <w:r w:rsidR="00415E8C" w:rsidRPr="00E733A7">
        <w:rPr>
          <w:rFonts w:cs="Arial"/>
          <w:szCs w:val="24"/>
        </w:rPr>
        <w:t>hay lugar para la fantasía y los valores que sobrevuelan el momento lúdico: el compañerismo, la generosidad, la honestidad</w:t>
      </w:r>
      <w:r w:rsidR="00151997" w:rsidRPr="00E733A7">
        <w:rPr>
          <w:rFonts w:cs="Arial"/>
          <w:szCs w:val="24"/>
        </w:rPr>
        <w:t>… Y</w:t>
      </w:r>
      <w:r w:rsidR="00415E8C" w:rsidRPr="00E733A7">
        <w:rPr>
          <w:rFonts w:cs="Arial"/>
          <w:szCs w:val="24"/>
        </w:rPr>
        <w:t xml:space="preserve"> la trampa, el egoísmo, la cobardía, el engaño... Y el aprendizaje hijo de</w:t>
      </w:r>
      <w:r w:rsidR="00C65BC2" w:rsidRPr="00E733A7">
        <w:rPr>
          <w:rFonts w:cs="Arial"/>
          <w:szCs w:val="24"/>
        </w:rPr>
        <w:t xml:space="preserve"> ese</w:t>
      </w:r>
      <w:r w:rsidR="00415E8C" w:rsidRPr="00E733A7">
        <w:rPr>
          <w:rFonts w:cs="Arial"/>
          <w:szCs w:val="24"/>
        </w:rPr>
        <w:t xml:space="preserve"> momento.</w:t>
      </w:r>
    </w:p>
    <w:p w14:paraId="28E40B6E" w14:textId="77777777" w:rsidR="008473A4" w:rsidRPr="00E733A7" w:rsidRDefault="00C65BC2" w:rsidP="00201161">
      <w:pPr>
        <w:spacing w:after="0"/>
        <w:jc w:val="both"/>
        <w:rPr>
          <w:rFonts w:cs="Arial"/>
          <w:szCs w:val="24"/>
        </w:rPr>
      </w:pPr>
      <w:r w:rsidRPr="00E733A7">
        <w:rPr>
          <w:rFonts w:cs="Arial"/>
          <w:szCs w:val="24"/>
        </w:rPr>
        <w:tab/>
        <w:t>Muchas son las teorías que analizan el juego t</w:t>
      </w:r>
      <w:r w:rsidR="00AE40CB" w:rsidRPr="00E733A7">
        <w:rPr>
          <w:rFonts w:cs="Arial"/>
          <w:szCs w:val="24"/>
        </w:rPr>
        <w:t>ratando de encontrar una explicación</w:t>
      </w:r>
      <w:r w:rsidR="00201161" w:rsidRPr="00E733A7">
        <w:rPr>
          <w:rFonts w:cs="Arial"/>
          <w:szCs w:val="24"/>
        </w:rPr>
        <w:t xml:space="preserve"> del por qué se juega, creando cada una de ellas una plataforma de conocimientos y experiencias que deben ser aprovechados en el hecho educativo, ya que el juego se propone a </w:t>
      </w:r>
      <w:proofErr w:type="spellStart"/>
      <w:r w:rsidR="00201161" w:rsidRPr="00E733A7">
        <w:rPr>
          <w:rFonts w:cs="Arial"/>
          <w:szCs w:val="24"/>
        </w:rPr>
        <w:t>si</w:t>
      </w:r>
      <w:proofErr w:type="spellEnd"/>
      <w:r w:rsidR="00201161" w:rsidRPr="00E733A7">
        <w:rPr>
          <w:rFonts w:cs="Arial"/>
          <w:szCs w:val="24"/>
        </w:rPr>
        <w:t xml:space="preserve"> mismo como </w:t>
      </w:r>
      <w:r w:rsidR="008473A4" w:rsidRPr="00E733A7">
        <w:rPr>
          <w:rFonts w:cs="Arial"/>
          <w:szCs w:val="24"/>
        </w:rPr>
        <w:t xml:space="preserve">un excelente vehículo de </w:t>
      </w:r>
      <w:r w:rsidR="008473A4" w:rsidRPr="00E733A7">
        <w:rPr>
          <w:rFonts w:cs="Arial"/>
          <w:b/>
          <w:i/>
          <w:szCs w:val="24"/>
        </w:rPr>
        <w:t>exploración</w:t>
      </w:r>
      <w:r w:rsidR="008473A4" w:rsidRPr="00E733A7">
        <w:rPr>
          <w:rFonts w:cs="Arial"/>
          <w:szCs w:val="24"/>
        </w:rPr>
        <w:t xml:space="preserve">, </w:t>
      </w:r>
      <w:r w:rsidR="008473A4" w:rsidRPr="00E733A7">
        <w:rPr>
          <w:rFonts w:cs="Arial"/>
          <w:b/>
          <w:i/>
          <w:szCs w:val="24"/>
        </w:rPr>
        <w:t>canalización</w:t>
      </w:r>
      <w:r w:rsidR="008473A4" w:rsidRPr="00E733A7">
        <w:rPr>
          <w:rFonts w:cs="Arial"/>
          <w:szCs w:val="24"/>
        </w:rPr>
        <w:t xml:space="preserve"> y </w:t>
      </w:r>
      <w:r w:rsidR="008473A4" w:rsidRPr="00E733A7">
        <w:rPr>
          <w:rFonts w:cs="Arial"/>
          <w:b/>
          <w:i/>
          <w:szCs w:val="24"/>
        </w:rPr>
        <w:t>agente de formación</w:t>
      </w:r>
      <w:r w:rsidR="008473A4" w:rsidRPr="00E733A7">
        <w:rPr>
          <w:rFonts w:cs="Arial"/>
          <w:szCs w:val="24"/>
        </w:rPr>
        <w:t>.</w:t>
      </w:r>
    </w:p>
    <w:p w14:paraId="4F974032" w14:textId="77777777" w:rsidR="008473A4" w:rsidRPr="00E733A7" w:rsidRDefault="008473A4" w:rsidP="008473A4">
      <w:pPr>
        <w:spacing w:after="0"/>
        <w:ind w:left="708" w:firstLine="708"/>
        <w:jc w:val="both"/>
        <w:rPr>
          <w:rFonts w:cs="Arial"/>
          <w:szCs w:val="24"/>
        </w:rPr>
      </w:pPr>
    </w:p>
    <w:p w14:paraId="788691B5" w14:textId="77777777" w:rsidR="00151997" w:rsidRPr="00E733A7" w:rsidRDefault="00201161" w:rsidP="00201161">
      <w:pPr>
        <w:spacing w:after="0"/>
        <w:ind w:firstLine="708"/>
        <w:jc w:val="both"/>
        <w:rPr>
          <w:rFonts w:cs="Arial"/>
          <w:szCs w:val="24"/>
        </w:rPr>
      </w:pPr>
      <w:r w:rsidRPr="00E733A7">
        <w:rPr>
          <w:rFonts w:cs="Arial"/>
          <w:b/>
          <w:i/>
          <w:szCs w:val="24"/>
        </w:rPr>
        <w:t>EXPLORACIÓ</w:t>
      </w:r>
      <w:r w:rsidR="008473A4" w:rsidRPr="00E733A7">
        <w:rPr>
          <w:rFonts w:cs="Arial"/>
          <w:b/>
          <w:i/>
          <w:szCs w:val="24"/>
        </w:rPr>
        <w:t>N</w:t>
      </w:r>
      <w:r w:rsidR="008473A4" w:rsidRPr="00E733A7">
        <w:rPr>
          <w:rFonts w:cs="Arial"/>
          <w:szCs w:val="24"/>
        </w:rPr>
        <w:t xml:space="preserve"> por cuanto permite conocer</w:t>
      </w:r>
      <w:r w:rsidRPr="00E733A7">
        <w:rPr>
          <w:rFonts w:cs="Arial"/>
          <w:szCs w:val="24"/>
        </w:rPr>
        <w:t>nos a nosotros mismo, al otro y al mundo que nos rodea a través del simple hecho de jugar</w:t>
      </w:r>
      <w:r w:rsidR="00151997" w:rsidRPr="00E733A7">
        <w:rPr>
          <w:rFonts w:cs="Arial"/>
          <w:szCs w:val="24"/>
        </w:rPr>
        <w:t>.</w:t>
      </w:r>
    </w:p>
    <w:p w14:paraId="5D90BAE6" w14:textId="77777777" w:rsidR="00151997" w:rsidRPr="00E733A7" w:rsidRDefault="00201161" w:rsidP="00151997">
      <w:pPr>
        <w:spacing w:after="0"/>
        <w:ind w:firstLine="708"/>
        <w:jc w:val="both"/>
        <w:rPr>
          <w:rFonts w:cs="Arial"/>
          <w:szCs w:val="24"/>
        </w:rPr>
      </w:pPr>
      <w:r w:rsidRPr="00E733A7">
        <w:rPr>
          <w:rFonts w:cs="Arial"/>
          <w:b/>
          <w:i/>
          <w:szCs w:val="24"/>
        </w:rPr>
        <w:t>CANALIZACIÓ</w:t>
      </w:r>
      <w:r w:rsidR="008473A4" w:rsidRPr="00E733A7">
        <w:rPr>
          <w:rFonts w:cs="Arial"/>
          <w:b/>
          <w:i/>
          <w:szCs w:val="24"/>
        </w:rPr>
        <w:t>N</w:t>
      </w:r>
      <w:r w:rsidR="008473A4" w:rsidRPr="00E733A7">
        <w:rPr>
          <w:rFonts w:cs="Arial"/>
          <w:szCs w:val="24"/>
        </w:rPr>
        <w:t xml:space="preserve">  pues a través del juego </w:t>
      </w:r>
      <w:r w:rsidR="00151997" w:rsidRPr="00E733A7">
        <w:rPr>
          <w:rFonts w:cs="Arial"/>
          <w:szCs w:val="24"/>
        </w:rPr>
        <w:t>brindamos la posibilidad de canalizar los más diversos conflictos.</w:t>
      </w:r>
    </w:p>
    <w:p w14:paraId="145EE3FF" w14:textId="77777777" w:rsidR="00151997" w:rsidRPr="00E733A7" w:rsidRDefault="008473A4" w:rsidP="00151997">
      <w:pPr>
        <w:spacing w:after="0"/>
        <w:ind w:firstLine="708"/>
        <w:jc w:val="both"/>
        <w:rPr>
          <w:rFonts w:cs="Arial"/>
          <w:szCs w:val="24"/>
        </w:rPr>
      </w:pPr>
      <w:r w:rsidRPr="00E733A7">
        <w:rPr>
          <w:rFonts w:cs="Arial"/>
          <w:b/>
          <w:i/>
          <w:szCs w:val="24"/>
        </w:rPr>
        <w:t>AGENTE DE FORMACI</w:t>
      </w:r>
      <w:r w:rsidR="00151997" w:rsidRPr="00E733A7">
        <w:rPr>
          <w:rFonts w:cs="Arial"/>
          <w:b/>
          <w:i/>
          <w:szCs w:val="24"/>
        </w:rPr>
        <w:t>Ó</w:t>
      </w:r>
      <w:r w:rsidRPr="00E733A7">
        <w:rPr>
          <w:rFonts w:cs="Arial"/>
          <w:b/>
          <w:i/>
          <w:szCs w:val="24"/>
        </w:rPr>
        <w:t>N</w:t>
      </w:r>
      <w:r w:rsidRPr="00E733A7">
        <w:rPr>
          <w:rFonts w:cs="Arial"/>
          <w:szCs w:val="24"/>
        </w:rPr>
        <w:t xml:space="preserve">  por cuanto es una poderosa </w:t>
      </w:r>
      <w:r w:rsidR="00151997" w:rsidRPr="00E733A7">
        <w:rPr>
          <w:rFonts w:cs="Arial"/>
          <w:szCs w:val="24"/>
        </w:rPr>
        <w:t>oportunidad</w:t>
      </w:r>
      <w:r w:rsidRPr="00E733A7">
        <w:rPr>
          <w:rFonts w:cs="Arial"/>
          <w:szCs w:val="24"/>
        </w:rPr>
        <w:t xml:space="preserve"> para llegar </w:t>
      </w:r>
      <w:r w:rsidR="00151997" w:rsidRPr="00E733A7">
        <w:rPr>
          <w:rFonts w:cs="Arial"/>
          <w:szCs w:val="24"/>
        </w:rPr>
        <w:t>a los demás, ayudando a conseguir saberes y/o hábitos cuando se utiliza al juego como método de enseñanza o estrategia pedagógica.</w:t>
      </w:r>
    </w:p>
    <w:p w14:paraId="175D6A55" w14:textId="77777777" w:rsidR="00DE66EB" w:rsidRPr="00E733A7" w:rsidRDefault="00DE66EB" w:rsidP="00151997">
      <w:pPr>
        <w:spacing w:after="0"/>
        <w:ind w:firstLine="708"/>
        <w:jc w:val="both"/>
        <w:rPr>
          <w:rFonts w:cs="Arial"/>
          <w:szCs w:val="24"/>
        </w:rPr>
      </w:pPr>
    </w:p>
    <w:p w14:paraId="75C4F74C" w14:textId="77777777" w:rsidR="00DE66EB" w:rsidRPr="00E733A7" w:rsidRDefault="00DE66EB" w:rsidP="00DE66EB">
      <w:pPr>
        <w:spacing w:after="0"/>
        <w:ind w:firstLine="708"/>
        <w:jc w:val="both"/>
        <w:rPr>
          <w:rFonts w:cs="Arial"/>
          <w:szCs w:val="24"/>
        </w:rPr>
      </w:pPr>
      <w:r w:rsidRPr="00E733A7">
        <w:rPr>
          <w:rFonts w:cs="Arial"/>
          <w:szCs w:val="24"/>
        </w:rPr>
        <w:lastRenderedPageBreak/>
        <w:t>Jugamos a lo largo de nuestra vida, sobre todo cuando somos niños. En este punto considero que en nuestra infancia  hay dos actividades fundamentales (que tal vez sean una sola) que son jugar y aprender</w:t>
      </w:r>
      <w:r w:rsidR="005B320A" w:rsidRPr="00E733A7">
        <w:rPr>
          <w:rFonts w:cs="Arial"/>
          <w:szCs w:val="24"/>
        </w:rPr>
        <w:t>,</w:t>
      </w:r>
      <w:r w:rsidRPr="00E733A7">
        <w:rPr>
          <w:rFonts w:cs="Arial"/>
          <w:szCs w:val="24"/>
        </w:rPr>
        <w:t xml:space="preserve"> con un componente intrínseco: el placer.</w:t>
      </w:r>
    </w:p>
    <w:p w14:paraId="20501632" w14:textId="77777777" w:rsidR="00DE66EB" w:rsidRPr="00E733A7" w:rsidRDefault="008473A4" w:rsidP="00DE66EB">
      <w:pPr>
        <w:spacing w:after="0"/>
        <w:ind w:firstLine="708"/>
        <w:jc w:val="both"/>
        <w:rPr>
          <w:rFonts w:cs="Arial"/>
          <w:szCs w:val="24"/>
        </w:rPr>
      </w:pPr>
      <w:r w:rsidRPr="00E733A7">
        <w:rPr>
          <w:rFonts w:cs="Arial"/>
          <w:szCs w:val="24"/>
        </w:rPr>
        <w:t xml:space="preserve">Se </w:t>
      </w:r>
      <w:r w:rsidR="00DE66EB" w:rsidRPr="00E733A7">
        <w:rPr>
          <w:rFonts w:cs="Arial"/>
          <w:szCs w:val="24"/>
        </w:rPr>
        <w:t>puede aprender jugando o se puede jugar a aprender, depende de la situación. Pero siempre se lo puede hacer placenteramente</w:t>
      </w:r>
    </w:p>
    <w:p w14:paraId="3B70521B" w14:textId="77777777" w:rsidR="008F3328" w:rsidRPr="00E733A7" w:rsidRDefault="008473A4" w:rsidP="00DE66EB">
      <w:pPr>
        <w:spacing w:after="0"/>
        <w:ind w:firstLine="708"/>
        <w:jc w:val="both"/>
        <w:rPr>
          <w:rFonts w:cs="Arial"/>
          <w:szCs w:val="24"/>
        </w:rPr>
      </w:pPr>
      <w:r w:rsidRPr="00E733A7">
        <w:rPr>
          <w:rFonts w:cs="Arial"/>
          <w:szCs w:val="24"/>
        </w:rPr>
        <w:t>¡Qué poderosa herramienta tenemos en el juego! Saber manejarla debería ser el objetivo de todo docente. Y justamente eso es lo que propongo</w:t>
      </w:r>
      <w:r w:rsidR="00DE66EB" w:rsidRPr="00E733A7">
        <w:rPr>
          <w:rFonts w:cs="Arial"/>
          <w:szCs w:val="24"/>
        </w:rPr>
        <w:t>: d</w:t>
      </w:r>
      <w:r w:rsidRPr="00E733A7">
        <w:rPr>
          <w:rFonts w:cs="Arial"/>
          <w:szCs w:val="24"/>
        </w:rPr>
        <w:t>esmenuzar los pormenores del juego</w:t>
      </w:r>
      <w:r w:rsidR="00DE66EB" w:rsidRPr="00E733A7">
        <w:rPr>
          <w:rFonts w:cs="Arial"/>
          <w:szCs w:val="24"/>
        </w:rPr>
        <w:t>, conociéndolo, creando</w:t>
      </w:r>
      <w:r w:rsidR="000953F5" w:rsidRPr="00E733A7">
        <w:rPr>
          <w:rFonts w:cs="Arial"/>
          <w:szCs w:val="24"/>
        </w:rPr>
        <w:t xml:space="preserve">, </w:t>
      </w:r>
      <w:r w:rsidR="00DE66EB" w:rsidRPr="00E733A7">
        <w:rPr>
          <w:rFonts w:cs="Arial"/>
          <w:szCs w:val="24"/>
        </w:rPr>
        <w:t>recreándolo</w:t>
      </w:r>
      <w:r w:rsidR="008F3328" w:rsidRPr="00E733A7">
        <w:rPr>
          <w:rFonts w:cs="Arial"/>
          <w:szCs w:val="24"/>
        </w:rPr>
        <w:t xml:space="preserve"> y</w:t>
      </w:r>
      <w:r w:rsidR="00DE66EB" w:rsidRPr="00E733A7">
        <w:rPr>
          <w:rFonts w:cs="Arial"/>
          <w:szCs w:val="24"/>
        </w:rPr>
        <w:t xml:space="preserve"> replanteando estrategias para llegar a ese </w:t>
      </w:r>
      <w:r w:rsidRPr="00E733A7">
        <w:rPr>
          <w:rFonts w:cs="Arial"/>
          <w:i/>
          <w:szCs w:val="24"/>
        </w:rPr>
        <w:t>“pequeño gran universo”</w:t>
      </w:r>
      <w:r w:rsidR="008F3328" w:rsidRPr="00E733A7">
        <w:rPr>
          <w:rFonts w:cs="Arial"/>
          <w:szCs w:val="24"/>
        </w:rPr>
        <w:t xml:space="preserve"> que es el niño.</w:t>
      </w:r>
    </w:p>
    <w:p w14:paraId="5F0ABCC2" w14:textId="77777777" w:rsidR="008F3328" w:rsidRPr="00E733A7" w:rsidRDefault="008F3328" w:rsidP="008F3328">
      <w:pPr>
        <w:spacing w:after="0"/>
        <w:jc w:val="both"/>
        <w:rPr>
          <w:rFonts w:cs="Arial"/>
          <w:szCs w:val="24"/>
        </w:rPr>
      </w:pPr>
    </w:p>
    <w:p w14:paraId="39F84E58" w14:textId="77777777" w:rsidR="008F3328" w:rsidRPr="00E733A7" w:rsidRDefault="008F3328" w:rsidP="008F3328">
      <w:pPr>
        <w:spacing w:after="0"/>
        <w:jc w:val="both"/>
        <w:rPr>
          <w:rFonts w:cs="Arial"/>
          <w:b/>
          <w:i/>
          <w:szCs w:val="24"/>
        </w:rPr>
      </w:pPr>
      <w:r w:rsidRPr="00E733A7">
        <w:rPr>
          <w:rFonts w:cs="Arial"/>
          <w:b/>
          <w:i/>
          <w:szCs w:val="24"/>
        </w:rPr>
        <w:t>b).- La Recreación.</w:t>
      </w:r>
    </w:p>
    <w:p w14:paraId="05E26714" w14:textId="77777777" w:rsidR="008F3328" w:rsidRPr="00E733A7" w:rsidRDefault="008F3328" w:rsidP="008F3328">
      <w:pPr>
        <w:spacing w:after="0"/>
        <w:jc w:val="both"/>
        <w:rPr>
          <w:rFonts w:cs="Arial"/>
          <w:szCs w:val="24"/>
        </w:rPr>
      </w:pPr>
    </w:p>
    <w:p w14:paraId="59992D53" w14:textId="77777777" w:rsidR="008F3328" w:rsidRPr="00E733A7" w:rsidRDefault="006143E6" w:rsidP="003856BD">
      <w:pPr>
        <w:spacing w:after="0"/>
        <w:ind w:firstLine="708"/>
        <w:jc w:val="both"/>
        <w:rPr>
          <w:rFonts w:cs="Arial"/>
          <w:szCs w:val="24"/>
        </w:rPr>
      </w:pPr>
      <w:r w:rsidRPr="00E733A7">
        <w:rPr>
          <w:rFonts w:cs="Arial"/>
          <w:szCs w:val="24"/>
        </w:rPr>
        <w:t xml:space="preserve">En la </w:t>
      </w:r>
      <w:r w:rsidRPr="00E733A7">
        <w:rPr>
          <w:rFonts w:cs="Arial"/>
          <w:i/>
          <w:szCs w:val="24"/>
        </w:rPr>
        <w:t>Convención de Recreación</w:t>
      </w:r>
      <w:r w:rsidRPr="00E733A7">
        <w:rPr>
          <w:rFonts w:cs="Arial"/>
          <w:szCs w:val="24"/>
        </w:rPr>
        <w:t xml:space="preserve"> realizada en </w:t>
      </w:r>
      <w:proofErr w:type="spellStart"/>
      <w:r w:rsidRPr="00E733A7">
        <w:rPr>
          <w:rFonts w:cs="Arial"/>
          <w:szCs w:val="24"/>
        </w:rPr>
        <w:t>Chapadmalal</w:t>
      </w:r>
      <w:proofErr w:type="spellEnd"/>
      <w:r w:rsidRPr="00E733A7">
        <w:rPr>
          <w:rFonts w:cs="Arial"/>
          <w:szCs w:val="24"/>
        </w:rPr>
        <w:t xml:space="preserve"> en el año 1967 ya se establecía que la recreación es </w:t>
      </w:r>
      <w:r w:rsidR="008F3328" w:rsidRPr="00E733A7">
        <w:rPr>
          <w:rFonts w:cs="Arial"/>
          <w:i/>
          <w:szCs w:val="24"/>
        </w:rPr>
        <w:t xml:space="preserve">aquella actividad humana libre </w:t>
      </w:r>
      <w:r w:rsidRPr="00E733A7">
        <w:rPr>
          <w:rFonts w:cs="Arial"/>
          <w:i/>
          <w:szCs w:val="24"/>
        </w:rPr>
        <w:t xml:space="preserve">y </w:t>
      </w:r>
      <w:r w:rsidR="008F3328" w:rsidRPr="00E733A7">
        <w:rPr>
          <w:rFonts w:cs="Arial"/>
          <w:i/>
          <w:szCs w:val="24"/>
        </w:rPr>
        <w:t>placentera, efectuada individual o grupalm</w:t>
      </w:r>
      <w:r w:rsidR="003856BD" w:rsidRPr="00E733A7">
        <w:rPr>
          <w:rFonts w:cs="Arial"/>
          <w:i/>
          <w:szCs w:val="24"/>
        </w:rPr>
        <w:t>ente, destinada a perfeccionar a</w:t>
      </w:r>
      <w:r w:rsidR="008F3328" w:rsidRPr="00E733A7">
        <w:rPr>
          <w:rFonts w:cs="Arial"/>
          <w:i/>
          <w:szCs w:val="24"/>
        </w:rPr>
        <w:t>l hombre</w:t>
      </w:r>
      <w:r w:rsidR="008F3328" w:rsidRPr="00E733A7">
        <w:rPr>
          <w:rFonts w:cs="Arial"/>
          <w:szCs w:val="24"/>
        </w:rPr>
        <w:t>.</w:t>
      </w:r>
    </w:p>
    <w:p w14:paraId="646CB8CB" w14:textId="77777777" w:rsidR="008F3328" w:rsidRPr="00E733A7" w:rsidRDefault="003856BD" w:rsidP="008F3328">
      <w:pPr>
        <w:spacing w:after="0"/>
        <w:ind w:firstLine="708"/>
        <w:jc w:val="both"/>
        <w:rPr>
          <w:rFonts w:cs="Arial"/>
          <w:szCs w:val="24"/>
        </w:rPr>
      </w:pPr>
      <w:proofErr w:type="spellStart"/>
      <w:r w:rsidRPr="00E733A7">
        <w:rPr>
          <w:rFonts w:cs="Arial"/>
          <w:i/>
          <w:szCs w:val="24"/>
        </w:rPr>
        <w:t>Waichman</w:t>
      </w:r>
      <w:proofErr w:type="spellEnd"/>
      <w:r w:rsidRPr="00E733A7">
        <w:rPr>
          <w:rFonts w:cs="Arial"/>
          <w:szCs w:val="24"/>
        </w:rPr>
        <w:t xml:space="preserve"> (1979) propone a la recreación como la</w:t>
      </w:r>
      <w:r w:rsidRPr="00E733A7">
        <w:rPr>
          <w:rFonts w:cs="Arial"/>
          <w:i/>
          <w:szCs w:val="24"/>
        </w:rPr>
        <w:t xml:space="preserve"> actividad pedagó</w:t>
      </w:r>
      <w:r w:rsidR="008F3328" w:rsidRPr="00E733A7">
        <w:rPr>
          <w:rFonts w:cs="Arial"/>
          <w:i/>
          <w:szCs w:val="24"/>
        </w:rPr>
        <w:t xml:space="preserve">gica que tiene lugar </w:t>
      </w:r>
      <w:r w:rsidRPr="00E733A7">
        <w:rPr>
          <w:rFonts w:cs="Arial"/>
          <w:i/>
          <w:szCs w:val="24"/>
        </w:rPr>
        <w:t xml:space="preserve">en </w:t>
      </w:r>
      <w:r w:rsidR="008F3328" w:rsidRPr="00E733A7">
        <w:rPr>
          <w:rFonts w:cs="Arial"/>
          <w:i/>
          <w:szCs w:val="24"/>
        </w:rPr>
        <w:t>el tiempo libre</w:t>
      </w:r>
      <w:r w:rsidR="008F3328" w:rsidRPr="00E733A7">
        <w:rPr>
          <w:rFonts w:cs="Arial"/>
          <w:szCs w:val="24"/>
        </w:rPr>
        <w:t>. Es</w:t>
      </w:r>
      <w:r w:rsidRPr="00E733A7">
        <w:rPr>
          <w:rFonts w:cs="Arial"/>
          <w:szCs w:val="24"/>
        </w:rPr>
        <w:t xml:space="preserve">, </w:t>
      </w:r>
      <w:r w:rsidR="008F3328" w:rsidRPr="00E733A7">
        <w:rPr>
          <w:rFonts w:cs="Arial"/>
          <w:szCs w:val="24"/>
        </w:rPr>
        <w:t xml:space="preserve">por tanto, </w:t>
      </w:r>
      <w:r w:rsidRPr="00E733A7">
        <w:rPr>
          <w:rFonts w:cs="Arial"/>
          <w:szCs w:val="24"/>
        </w:rPr>
        <w:t xml:space="preserve">una </w:t>
      </w:r>
      <w:r w:rsidR="008F3328" w:rsidRPr="00E733A7">
        <w:rPr>
          <w:rFonts w:cs="Arial"/>
          <w:szCs w:val="24"/>
        </w:rPr>
        <w:t>actividad educativa por esencia y no</w:t>
      </w:r>
      <w:r w:rsidR="00AA58D5" w:rsidRPr="00E733A7">
        <w:rPr>
          <w:rFonts w:cs="Arial"/>
          <w:szCs w:val="24"/>
        </w:rPr>
        <w:t>,</w:t>
      </w:r>
      <w:r w:rsidR="008F3328" w:rsidRPr="00E733A7">
        <w:rPr>
          <w:rFonts w:cs="Arial"/>
          <w:szCs w:val="24"/>
        </w:rPr>
        <w:t xml:space="preserve"> como se</w:t>
      </w:r>
      <w:r w:rsidRPr="00E733A7">
        <w:rPr>
          <w:rFonts w:cs="Arial"/>
          <w:szCs w:val="24"/>
        </w:rPr>
        <w:t xml:space="preserve"> </w:t>
      </w:r>
      <w:r w:rsidR="008F3328" w:rsidRPr="00E733A7">
        <w:rPr>
          <w:rFonts w:cs="Arial"/>
          <w:szCs w:val="24"/>
        </w:rPr>
        <w:t xml:space="preserve">intenta </w:t>
      </w:r>
      <w:r w:rsidRPr="00E733A7">
        <w:rPr>
          <w:rFonts w:cs="Arial"/>
          <w:szCs w:val="24"/>
        </w:rPr>
        <w:t xml:space="preserve">deslizar </w:t>
      </w:r>
      <w:r w:rsidR="008F3328" w:rsidRPr="00E733A7">
        <w:rPr>
          <w:rFonts w:cs="Arial"/>
          <w:szCs w:val="24"/>
        </w:rPr>
        <w:t xml:space="preserve">en </w:t>
      </w:r>
      <w:r w:rsidRPr="00E733A7">
        <w:rPr>
          <w:rFonts w:cs="Arial"/>
          <w:szCs w:val="24"/>
        </w:rPr>
        <w:t xml:space="preserve">otras </w:t>
      </w:r>
      <w:r w:rsidR="008F3328" w:rsidRPr="00E733A7">
        <w:rPr>
          <w:rFonts w:cs="Arial"/>
          <w:szCs w:val="24"/>
        </w:rPr>
        <w:t>definiciones</w:t>
      </w:r>
      <w:r w:rsidRPr="00E733A7">
        <w:rPr>
          <w:rFonts w:cs="Arial"/>
          <w:szCs w:val="24"/>
        </w:rPr>
        <w:t>,</w:t>
      </w:r>
      <w:r w:rsidR="008F3328" w:rsidRPr="00E733A7">
        <w:rPr>
          <w:rFonts w:cs="Arial"/>
          <w:szCs w:val="24"/>
        </w:rPr>
        <w:t xml:space="preserve"> </w:t>
      </w:r>
      <w:r w:rsidRPr="00E733A7">
        <w:rPr>
          <w:rFonts w:cs="Arial"/>
          <w:szCs w:val="24"/>
        </w:rPr>
        <w:t xml:space="preserve">una mera </w:t>
      </w:r>
      <w:r w:rsidR="008F3328" w:rsidRPr="00E733A7">
        <w:rPr>
          <w:rFonts w:cs="Arial"/>
          <w:szCs w:val="24"/>
        </w:rPr>
        <w:t xml:space="preserve">experiencia </w:t>
      </w:r>
      <w:r w:rsidRPr="00E733A7">
        <w:rPr>
          <w:rFonts w:cs="Arial"/>
          <w:szCs w:val="24"/>
        </w:rPr>
        <w:t xml:space="preserve">de </w:t>
      </w:r>
      <w:r w:rsidR="008F3328" w:rsidRPr="00E733A7">
        <w:rPr>
          <w:rFonts w:cs="Arial"/>
          <w:szCs w:val="24"/>
        </w:rPr>
        <w:t>e</w:t>
      </w:r>
      <w:r w:rsidRPr="00E733A7">
        <w:rPr>
          <w:rFonts w:cs="Arial"/>
          <w:szCs w:val="24"/>
        </w:rPr>
        <w:t>n</w:t>
      </w:r>
      <w:r w:rsidR="008F3328" w:rsidRPr="00E733A7">
        <w:rPr>
          <w:rFonts w:cs="Arial"/>
          <w:szCs w:val="24"/>
        </w:rPr>
        <w:t>tretenimiento o pasatiempo</w:t>
      </w:r>
      <w:r w:rsidRPr="00E733A7">
        <w:rPr>
          <w:rFonts w:cs="Arial"/>
          <w:szCs w:val="24"/>
        </w:rPr>
        <w:t>.</w:t>
      </w:r>
    </w:p>
    <w:p w14:paraId="39FA3650" w14:textId="77777777" w:rsidR="003856BD" w:rsidRPr="00E733A7" w:rsidRDefault="003856BD" w:rsidP="008F3328">
      <w:pPr>
        <w:spacing w:after="0"/>
        <w:ind w:firstLine="708"/>
        <w:jc w:val="both"/>
        <w:rPr>
          <w:rFonts w:cs="Arial"/>
          <w:szCs w:val="24"/>
        </w:rPr>
      </w:pPr>
      <w:r w:rsidRPr="00E733A7">
        <w:rPr>
          <w:rFonts w:cs="Arial"/>
          <w:szCs w:val="24"/>
        </w:rPr>
        <w:t xml:space="preserve">Por otro lado, la </w:t>
      </w:r>
      <w:r w:rsidRPr="00E733A7">
        <w:rPr>
          <w:rFonts w:cs="Arial"/>
          <w:i/>
          <w:szCs w:val="24"/>
        </w:rPr>
        <w:t>Asociación de Recreación de los Estados Unidos</w:t>
      </w:r>
      <w:r w:rsidRPr="00E733A7">
        <w:rPr>
          <w:rFonts w:cs="Arial"/>
          <w:szCs w:val="24"/>
        </w:rPr>
        <w:t xml:space="preserve"> establece que la recreación es </w:t>
      </w:r>
      <w:r w:rsidR="008F3328" w:rsidRPr="00E733A7">
        <w:rPr>
          <w:rFonts w:cs="Arial"/>
          <w:i/>
          <w:szCs w:val="24"/>
        </w:rPr>
        <w:t>el uso productivo del tiempo libre; es un ejercicio esencial de la vida plena.</w:t>
      </w:r>
    </w:p>
    <w:p w14:paraId="4F026A7C" w14:textId="77777777" w:rsidR="008F3328" w:rsidRPr="00E733A7" w:rsidRDefault="008F3328" w:rsidP="008F3328">
      <w:pPr>
        <w:spacing w:after="0"/>
        <w:ind w:firstLine="708"/>
        <w:jc w:val="both"/>
        <w:rPr>
          <w:rFonts w:cs="Arial"/>
          <w:szCs w:val="24"/>
        </w:rPr>
      </w:pPr>
      <w:r w:rsidRPr="00E733A7">
        <w:rPr>
          <w:rFonts w:cs="Arial"/>
          <w:szCs w:val="24"/>
        </w:rPr>
        <w:t>Idealmente la recreación se relaciona con la</w:t>
      </w:r>
      <w:r w:rsidR="00AA58D5" w:rsidRPr="00E733A7">
        <w:rPr>
          <w:rFonts w:cs="Arial"/>
          <w:szCs w:val="24"/>
        </w:rPr>
        <w:t>s</w:t>
      </w:r>
      <w:r w:rsidRPr="00E733A7">
        <w:rPr>
          <w:rFonts w:cs="Arial"/>
          <w:szCs w:val="24"/>
        </w:rPr>
        <w:t xml:space="preserve"> estructura</w:t>
      </w:r>
      <w:r w:rsidR="00AA58D5" w:rsidRPr="00E733A7">
        <w:rPr>
          <w:rFonts w:cs="Arial"/>
          <w:szCs w:val="24"/>
        </w:rPr>
        <w:t>s</w:t>
      </w:r>
      <w:r w:rsidRPr="00E733A7">
        <w:rPr>
          <w:rFonts w:cs="Arial"/>
          <w:szCs w:val="24"/>
        </w:rPr>
        <w:t xml:space="preserve"> física, mental</w:t>
      </w:r>
      <w:r w:rsidR="003856BD" w:rsidRPr="00E733A7">
        <w:rPr>
          <w:rFonts w:cs="Arial"/>
          <w:szCs w:val="24"/>
        </w:rPr>
        <w:t>,</w:t>
      </w:r>
      <w:r w:rsidRPr="00E733A7">
        <w:rPr>
          <w:rFonts w:cs="Arial"/>
          <w:szCs w:val="24"/>
        </w:rPr>
        <w:t xml:space="preserve"> social, espir</w:t>
      </w:r>
      <w:r w:rsidR="003856BD" w:rsidRPr="00E733A7">
        <w:rPr>
          <w:rFonts w:cs="Arial"/>
          <w:szCs w:val="24"/>
        </w:rPr>
        <w:t>itual y emocional del individuo</w:t>
      </w:r>
      <w:r w:rsidR="00AA58D5" w:rsidRPr="00E733A7">
        <w:rPr>
          <w:rFonts w:cs="Arial"/>
          <w:szCs w:val="24"/>
        </w:rPr>
        <w:t>. Persigue dos objetivos fundamentales, que son el aprovechamiento del tiempo libre (tiempo de ocio) y la posibilidad de aprendizaje, todo ello con un componente intrínseco: el placer.</w:t>
      </w:r>
    </w:p>
    <w:p w14:paraId="2ABC0591" w14:textId="77777777" w:rsidR="00AA58D5" w:rsidRPr="00E733A7" w:rsidRDefault="00AA58D5" w:rsidP="008F3328">
      <w:pPr>
        <w:spacing w:after="0"/>
        <w:ind w:firstLine="708"/>
        <w:jc w:val="both"/>
        <w:rPr>
          <w:rFonts w:cs="Arial"/>
          <w:szCs w:val="24"/>
        </w:rPr>
      </w:pPr>
      <w:r w:rsidRPr="00E733A7">
        <w:rPr>
          <w:rFonts w:cs="Arial"/>
          <w:szCs w:val="24"/>
        </w:rPr>
        <w:t>El conocimiento acabado de las diversas técnicas recreativas y su manejo son herramientas pedagógicas necesarias en todo docente, puesto que sirven para implementar nuevas estrategias que se deben aprovechar en diversos ámbitos educativos (formal y no formal).</w:t>
      </w:r>
    </w:p>
    <w:p w14:paraId="0A2E6272" w14:textId="77777777" w:rsidR="009B2B2E" w:rsidRPr="00E733A7" w:rsidRDefault="009B2B2E" w:rsidP="009B2B2E">
      <w:pPr>
        <w:spacing w:after="0"/>
        <w:jc w:val="both"/>
        <w:rPr>
          <w:rFonts w:cs="Arial"/>
          <w:szCs w:val="24"/>
        </w:rPr>
      </w:pPr>
    </w:p>
    <w:p w14:paraId="30836FEE" w14:textId="77777777" w:rsidR="009B2B2E" w:rsidRPr="00E733A7" w:rsidRDefault="009B2B2E" w:rsidP="009B2B2E">
      <w:pPr>
        <w:spacing w:after="0"/>
        <w:jc w:val="both"/>
        <w:rPr>
          <w:rFonts w:cs="Arial"/>
          <w:b/>
          <w:i/>
          <w:szCs w:val="24"/>
        </w:rPr>
      </w:pPr>
      <w:r w:rsidRPr="00E733A7">
        <w:rPr>
          <w:rFonts w:cs="Arial"/>
          <w:b/>
          <w:i/>
          <w:szCs w:val="24"/>
        </w:rPr>
        <w:t>c).- El Juego y la Recreación.</w:t>
      </w:r>
    </w:p>
    <w:p w14:paraId="3D69BFFF" w14:textId="77777777" w:rsidR="009B2B2E" w:rsidRPr="00E733A7" w:rsidRDefault="009B2B2E" w:rsidP="009B2B2E">
      <w:pPr>
        <w:spacing w:after="0"/>
        <w:jc w:val="both"/>
        <w:rPr>
          <w:rFonts w:cs="Arial"/>
          <w:szCs w:val="24"/>
        </w:rPr>
      </w:pPr>
    </w:p>
    <w:p w14:paraId="1CF77EDE" w14:textId="77777777" w:rsidR="009B2B2E" w:rsidRPr="00E733A7" w:rsidRDefault="009B2B2E" w:rsidP="00163097">
      <w:pPr>
        <w:spacing w:after="0"/>
        <w:jc w:val="both"/>
        <w:rPr>
          <w:rFonts w:cs="Arial"/>
          <w:szCs w:val="24"/>
        </w:rPr>
      </w:pPr>
      <w:r w:rsidRPr="00E733A7">
        <w:rPr>
          <w:rFonts w:cs="Arial"/>
          <w:szCs w:val="24"/>
        </w:rPr>
        <w:tab/>
        <w:t xml:space="preserve">Hemos deslizado párrafos arriba un componente común entre el juego y la recreación que es </w:t>
      </w:r>
      <w:r w:rsidRPr="00E733A7">
        <w:rPr>
          <w:rFonts w:cs="Arial"/>
          <w:i/>
          <w:szCs w:val="24"/>
        </w:rPr>
        <w:t>el placer</w:t>
      </w:r>
      <w:r w:rsidRPr="00E733A7">
        <w:rPr>
          <w:rFonts w:cs="Arial"/>
          <w:szCs w:val="24"/>
        </w:rPr>
        <w:t xml:space="preserve">. También se establece que las dos actividades son </w:t>
      </w:r>
      <w:r w:rsidRPr="00E733A7">
        <w:rPr>
          <w:rFonts w:cs="Arial"/>
          <w:i/>
          <w:szCs w:val="24"/>
        </w:rPr>
        <w:t>vehículos de aprendizaje</w:t>
      </w:r>
      <w:r w:rsidRPr="00E733A7">
        <w:rPr>
          <w:rFonts w:cs="Arial"/>
          <w:szCs w:val="24"/>
        </w:rPr>
        <w:t xml:space="preserve"> y </w:t>
      </w:r>
      <w:r w:rsidRPr="00E733A7">
        <w:rPr>
          <w:rFonts w:cs="Arial"/>
          <w:i/>
          <w:szCs w:val="24"/>
        </w:rPr>
        <w:t>poderosa herramienta pedagógica</w:t>
      </w:r>
      <w:r w:rsidRPr="00E733A7">
        <w:rPr>
          <w:rFonts w:cs="Arial"/>
          <w:szCs w:val="24"/>
        </w:rPr>
        <w:t xml:space="preserve"> por la función esencialmente educadora que </w:t>
      </w:r>
      <w:r w:rsidR="00163097" w:rsidRPr="00E733A7">
        <w:rPr>
          <w:rFonts w:cs="Arial"/>
          <w:szCs w:val="24"/>
        </w:rPr>
        <w:t xml:space="preserve">conllevan implícitamente. </w:t>
      </w:r>
      <w:r w:rsidRPr="00E733A7">
        <w:rPr>
          <w:rFonts w:cs="Arial"/>
          <w:szCs w:val="24"/>
        </w:rPr>
        <w:t>Es que existe una estrecha relación entre ambas, ya que se sirven mutuamente una de otra a punto tal de convertirse en una sola.</w:t>
      </w:r>
    </w:p>
    <w:p w14:paraId="5DCACD55" w14:textId="77777777" w:rsidR="009B2B2E" w:rsidRPr="00E733A7" w:rsidRDefault="009B2B2E" w:rsidP="009B2B2E">
      <w:pPr>
        <w:spacing w:after="0"/>
        <w:jc w:val="both"/>
        <w:rPr>
          <w:rFonts w:cs="Arial"/>
          <w:szCs w:val="24"/>
        </w:rPr>
      </w:pPr>
      <w:r w:rsidRPr="00E733A7">
        <w:rPr>
          <w:rFonts w:cs="Arial"/>
          <w:szCs w:val="24"/>
        </w:rPr>
        <w:tab/>
      </w:r>
      <w:r w:rsidR="00163097" w:rsidRPr="00E733A7">
        <w:rPr>
          <w:rFonts w:cs="Arial"/>
          <w:szCs w:val="24"/>
        </w:rPr>
        <w:t>De más está decir que el manejo profesional y acabado del juego y la recreación es fundamental en la tarea docente por la potencialidad de su uso, siendo de gran ayuda en diversos ámbitos (clase formal, clases al aire libre, paseos, excursiones, campamentos y festejos entre otras)</w:t>
      </w:r>
      <w:r w:rsidR="000953F5" w:rsidRPr="00E733A7">
        <w:rPr>
          <w:rFonts w:cs="Arial"/>
          <w:szCs w:val="24"/>
        </w:rPr>
        <w:t xml:space="preserve">. Y desde siempre, quien ha sido </w:t>
      </w:r>
      <w:r w:rsidR="00163097" w:rsidRPr="00E733A7">
        <w:rPr>
          <w:rFonts w:cs="Arial"/>
          <w:szCs w:val="24"/>
        </w:rPr>
        <w:t>referente natural e indiscutido en la gestión de ambas actividades</w:t>
      </w:r>
      <w:r w:rsidR="000953F5" w:rsidRPr="00E733A7">
        <w:rPr>
          <w:rFonts w:cs="Arial"/>
          <w:szCs w:val="24"/>
        </w:rPr>
        <w:t xml:space="preserve"> fue</w:t>
      </w:r>
      <w:r w:rsidR="00163097" w:rsidRPr="00E733A7">
        <w:rPr>
          <w:rFonts w:cs="Arial"/>
          <w:szCs w:val="24"/>
        </w:rPr>
        <w:t xml:space="preserve"> el </w:t>
      </w:r>
      <w:r w:rsidR="000953F5" w:rsidRPr="00E733A7">
        <w:rPr>
          <w:rFonts w:cs="Arial"/>
          <w:szCs w:val="24"/>
        </w:rPr>
        <w:t xml:space="preserve">profesor de Educación Física. </w:t>
      </w:r>
    </w:p>
    <w:p w14:paraId="4834290B" w14:textId="77777777" w:rsidR="009B2B2E" w:rsidRPr="00E733A7" w:rsidRDefault="009B2B2E" w:rsidP="009B2B2E">
      <w:pPr>
        <w:spacing w:after="0"/>
        <w:jc w:val="both"/>
        <w:rPr>
          <w:rFonts w:cs="Arial"/>
          <w:szCs w:val="24"/>
        </w:rPr>
      </w:pPr>
    </w:p>
    <w:p w14:paraId="14176BCE" w14:textId="77777777" w:rsidR="00965F61" w:rsidRDefault="00C41D21" w:rsidP="00965F61">
      <w:pPr>
        <w:rPr>
          <w:rFonts w:ascii="Arial" w:hAnsi="Arial" w:cs="Arial"/>
          <w:b/>
          <w:szCs w:val="24"/>
        </w:rPr>
      </w:pPr>
      <w:r w:rsidRPr="00E733A7">
        <w:rPr>
          <w:rFonts w:cs="Arial"/>
          <w:b/>
          <w:szCs w:val="24"/>
        </w:rPr>
        <w:br w:type="page"/>
      </w:r>
      <w:r w:rsidR="00965F61">
        <w:rPr>
          <w:rFonts w:ascii="Arial" w:hAnsi="Arial" w:cs="Arial"/>
          <w:b/>
          <w:szCs w:val="24"/>
        </w:rPr>
        <w:lastRenderedPageBreak/>
        <w:t>II.- CAPACIDADES</w:t>
      </w:r>
    </w:p>
    <w:p w14:paraId="618F8B63" w14:textId="77777777" w:rsidR="00965F61" w:rsidRDefault="00965F61" w:rsidP="00965F61">
      <w:pPr>
        <w:jc w:val="both"/>
        <w:rPr>
          <w:rFonts w:cs="Arial"/>
          <w:szCs w:val="24"/>
        </w:rPr>
      </w:pPr>
      <w:r w:rsidRPr="00D21639">
        <w:rPr>
          <w:rFonts w:cs="Arial"/>
          <w:szCs w:val="24"/>
        </w:rPr>
        <w:tab/>
      </w:r>
      <w:r>
        <w:rPr>
          <w:rFonts w:cs="Arial"/>
          <w:szCs w:val="24"/>
        </w:rPr>
        <w:t>Considerando la relevancia de capacidades a desarrollar en los</w:t>
      </w:r>
      <w:r w:rsidR="005A62E9">
        <w:rPr>
          <w:rFonts w:cs="Arial"/>
          <w:szCs w:val="24"/>
        </w:rPr>
        <w:t xml:space="preserve"> futuros docentes en relación a Juego y la Recreación</w:t>
      </w:r>
      <w:r>
        <w:rPr>
          <w:rFonts w:cs="Arial"/>
          <w:szCs w:val="24"/>
        </w:rPr>
        <w:t xml:space="preserve"> en particular y la Educación Física en general, buscamos que los alumnos sean capaces de:</w:t>
      </w:r>
    </w:p>
    <w:p w14:paraId="5AE32EBA" w14:textId="77777777" w:rsidR="00965F61" w:rsidRDefault="00965F61" w:rsidP="00965F61">
      <w:pPr>
        <w:numPr>
          <w:ilvl w:val="0"/>
          <w:numId w:val="16"/>
        </w:numPr>
        <w:spacing w:after="0" w:line="240" w:lineRule="auto"/>
        <w:jc w:val="both"/>
        <w:rPr>
          <w:rFonts w:cs="Arial"/>
          <w:szCs w:val="24"/>
        </w:rPr>
      </w:pPr>
      <w:r>
        <w:rPr>
          <w:rFonts w:cs="Arial"/>
          <w:szCs w:val="24"/>
        </w:rPr>
        <w:t>Dominar los saberes a enseñar.</w:t>
      </w:r>
    </w:p>
    <w:p w14:paraId="588486A3" w14:textId="77777777" w:rsidR="00965F61" w:rsidRDefault="00965F61" w:rsidP="00965F61">
      <w:pPr>
        <w:numPr>
          <w:ilvl w:val="0"/>
          <w:numId w:val="16"/>
        </w:numPr>
        <w:spacing w:after="0" w:line="240" w:lineRule="auto"/>
        <w:jc w:val="both"/>
        <w:rPr>
          <w:rFonts w:cs="Arial"/>
          <w:szCs w:val="24"/>
        </w:rPr>
      </w:pPr>
      <w:r>
        <w:rPr>
          <w:rFonts w:cs="Arial"/>
          <w:szCs w:val="24"/>
        </w:rPr>
        <w:t>Dirigir la enseñanza y gestionar las clases.</w:t>
      </w:r>
    </w:p>
    <w:p w14:paraId="6F2DF8B9" w14:textId="77777777" w:rsidR="00965F61" w:rsidRDefault="00965F61" w:rsidP="00965F61">
      <w:pPr>
        <w:numPr>
          <w:ilvl w:val="0"/>
          <w:numId w:val="16"/>
        </w:numPr>
        <w:spacing w:after="0" w:line="240" w:lineRule="auto"/>
        <w:jc w:val="both"/>
        <w:rPr>
          <w:rFonts w:cs="Arial"/>
          <w:szCs w:val="24"/>
        </w:rPr>
      </w:pPr>
      <w:r>
        <w:rPr>
          <w:rFonts w:cs="Arial"/>
          <w:szCs w:val="24"/>
        </w:rPr>
        <w:t>Intervenir en la dinámica grupal.</w:t>
      </w:r>
    </w:p>
    <w:p w14:paraId="51ABC56C" w14:textId="77777777" w:rsidR="00965F61" w:rsidRDefault="00965F61" w:rsidP="00965F61">
      <w:pPr>
        <w:numPr>
          <w:ilvl w:val="0"/>
          <w:numId w:val="16"/>
        </w:numPr>
        <w:spacing w:after="0" w:line="240" w:lineRule="auto"/>
        <w:jc w:val="both"/>
        <w:rPr>
          <w:rFonts w:cs="Arial"/>
          <w:szCs w:val="24"/>
        </w:rPr>
      </w:pPr>
      <w:r>
        <w:rPr>
          <w:rFonts w:cs="Arial"/>
          <w:szCs w:val="24"/>
        </w:rPr>
        <w:t>Intervenir en el escenario institucional y comunitario.</w:t>
      </w:r>
    </w:p>
    <w:p w14:paraId="45C18F95" w14:textId="77777777" w:rsidR="00965F61" w:rsidRDefault="00965F61" w:rsidP="00965F61">
      <w:pPr>
        <w:rPr>
          <w:rFonts w:cs="Arial"/>
          <w:b/>
          <w:szCs w:val="24"/>
        </w:rPr>
      </w:pPr>
    </w:p>
    <w:p w14:paraId="2DAE2EAE" w14:textId="77777777" w:rsidR="00407D10" w:rsidRPr="00985100" w:rsidRDefault="00407D10" w:rsidP="00965F61">
      <w:pPr>
        <w:rPr>
          <w:rFonts w:ascii="Arial" w:hAnsi="Arial" w:cs="Arial"/>
          <w:b/>
          <w:szCs w:val="24"/>
        </w:rPr>
      </w:pPr>
      <w:r w:rsidRPr="00985100">
        <w:rPr>
          <w:rFonts w:ascii="Arial" w:hAnsi="Arial" w:cs="Arial"/>
          <w:b/>
          <w:szCs w:val="24"/>
        </w:rPr>
        <w:t>III.- OBJETIVOS</w:t>
      </w:r>
    </w:p>
    <w:p w14:paraId="0E41A41A" w14:textId="77777777" w:rsidR="008F3328" w:rsidRPr="00E733A7" w:rsidRDefault="008F3328" w:rsidP="00407D10">
      <w:pPr>
        <w:spacing w:after="0"/>
        <w:jc w:val="both"/>
        <w:rPr>
          <w:rFonts w:cs="Tahoma"/>
          <w:szCs w:val="24"/>
        </w:rPr>
      </w:pPr>
    </w:p>
    <w:p w14:paraId="07413996" w14:textId="77777777" w:rsidR="004822DA" w:rsidRPr="00E733A7" w:rsidRDefault="004822DA" w:rsidP="000A2138">
      <w:pPr>
        <w:pStyle w:val="Prrafodelista"/>
        <w:numPr>
          <w:ilvl w:val="0"/>
          <w:numId w:val="9"/>
        </w:numPr>
        <w:spacing w:after="0" w:line="240" w:lineRule="auto"/>
        <w:jc w:val="both"/>
        <w:rPr>
          <w:rFonts w:cs="Arial"/>
          <w:b/>
          <w:szCs w:val="24"/>
        </w:rPr>
      </w:pPr>
      <w:r w:rsidRPr="00E733A7">
        <w:rPr>
          <w:rFonts w:cs="Arial"/>
          <w:b/>
          <w:szCs w:val="24"/>
        </w:rPr>
        <w:t>GENERAL</w:t>
      </w:r>
    </w:p>
    <w:p w14:paraId="6C4AF58C" w14:textId="77777777" w:rsidR="004822DA" w:rsidRPr="00E733A7" w:rsidRDefault="00644453" w:rsidP="004822DA">
      <w:pPr>
        <w:jc w:val="both"/>
        <w:rPr>
          <w:rFonts w:cs="Arial"/>
          <w:b/>
          <w:szCs w:val="24"/>
        </w:rPr>
      </w:pPr>
      <w:r w:rsidRPr="00E733A7">
        <w:rPr>
          <w:rFonts w:cs="Arial"/>
          <w:b/>
          <w:noProof/>
          <w:szCs w:val="24"/>
          <w:lang w:val="es-AR" w:eastAsia="es-AR"/>
        </w:rPr>
        <mc:AlternateContent>
          <mc:Choice Requires="wps">
            <w:drawing>
              <wp:anchor distT="0" distB="0" distL="114300" distR="114300" simplePos="0" relativeHeight="251663360" behindDoc="0" locked="0" layoutInCell="1" allowOverlap="1" wp14:anchorId="5C86539B" wp14:editId="28424D0F">
                <wp:simplePos x="0" y="0"/>
                <wp:positionH relativeFrom="column">
                  <wp:align>center</wp:align>
                </wp:positionH>
                <wp:positionV relativeFrom="paragraph">
                  <wp:posOffset>133985</wp:posOffset>
                </wp:positionV>
                <wp:extent cx="5844540" cy="746125"/>
                <wp:effectExtent l="27940" t="27940" r="23495" b="260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7461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8EB7FA1" w14:textId="77777777" w:rsidR="00CB57AB" w:rsidRPr="00407D10" w:rsidRDefault="00CB57AB" w:rsidP="004822DA">
                            <w:pPr>
                              <w:jc w:val="center"/>
                              <w:rPr>
                                <w:rFonts w:ascii="Arial" w:hAnsi="Arial" w:cs="Arial"/>
                                <w:b/>
                                <w:i/>
                              </w:rPr>
                            </w:pPr>
                            <w:r w:rsidRPr="00407D10">
                              <w:rPr>
                                <w:rFonts w:ascii="Arial" w:hAnsi="Arial" w:cs="Arial"/>
                                <w:b/>
                                <w:i/>
                              </w:rPr>
                              <w:t>CONTRIBUIR A LA FORMACIÓN DEL ALUMNO</w:t>
                            </w:r>
                            <w:r>
                              <w:rPr>
                                <w:rFonts w:ascii="Arial" w:hAnsi="Arial" w:cs="Arial"/>
                                <w:b/>
                                <w:i/>
                              </w:rPr>
                              <w:t>,</w:t>
                            </w:r>
                            <w:r w:rsidRPr="00407D10">
                              <w:rPr>
                                <w:rFonts w:ascii="Arial" w:hAnsi="Arial" w:cs="Arial"/>
                                <w:b/>
                                <w:i/>
                              </w:rPr>
                              <w:t xml:space="preserve"> COMO FUTURO DOCENTE</w:t>
                            </w:r>
                            <w:r>
                              <w:rPr>
                                <w:rFonts w:ascii="Arial" w:hAnsi="Arial" w:cs="Arial"/>
                                <w:b/>
                                <w:i/>
                              </w:rPr>
                              <w:t>,</w:t>
                            </w:r>
                            <w:r w:rsidRPr="00407D10">
                              <w:rPr>
                                <w:rFonts w:ascii="Arial" w:hAnsi="Arial" w:cs="Arial"/>
                                <w:b/>
                                <w:i/>
                              </w:rPr>
                              <w:t xml:space="preserve"> A TRAVÉS DE ACTIVIDADES, </w:t>
                            </w:r>
                            <w:r>
                              <w:rPr>
                                <w:rFonts w:ascii="Arial" w:hAnsi="Arial" w:cs="Arial"/>
                                <w:b/>
                                <w:i/>
                              </w:rPr>
                              <w:t>FUNDAMENTOS</w:t>
                            </w:r>
                            <w:r w:rsidRPr="00407D10">
                              <w:rPr>
                                <w:rFonts w:ascii="Arial" w:hAnsi="Arial" w:cs="Arial"/>
                                <w:b/>
                                <w:i/>
                              </w:rPr>
                              <w:t xml:space="preserve"> TEÓRICOS Y MANEJO DE TECNICAS Y METODOS</w:t>
                            </w:r>
                            <w:r>
                              <w:rPr>
                                <w:rFonts w:ascii="Arial" w:hAnsi="Arial" w:cs="Arial"/>
                                <w:b/>
                                <w:i/>
                              </w:rPr>
                              <w:t xml:space="preserve"> ESPECÍFICOS DEL JUEGO Y LA RECREACIÓN</w:t>
                            </w:r>
                            <w:r w:rsidRPr="00407D10">
                              <w:rPr>
                                <w:rFonts w:ascii="Arial" w:hAnsi="Arial" w:cs="Arial"/>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6539B" id="Text Box 5" o:spid="_x0000_s1027" type="#_x0000_t202" style="position:absolute;left:0;text-align:left;margin-left:0;margin-top:10.55pt;width:460.2pt;height:58.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" filled="f" fillcolor="silver" strokeweight="3pt">
                <v:stroke linestyle="thinThin"/>
                <v:textbox>
                  <w:txbxContent>
                    <w:p w14:paraId="28EB7FA1" w14:textId="77777777" w:rsidR="00CB57AB" w:rsidRPr="00407D10" w:rsidRDefault="00CB57AB" w:rsidP="004822DA">
                      <w:pPr>
                        <w:jc w:val="center"/>
                        <w:rPr>
                          <w:rFonts w:ascii="Arial" w:hAnsi="Arial" w:cs="Arial"/>
                          <w:b/>
                          <w:i/>
                        </w:rPr>
                      </w:pPr>
                      <w:r w:rsidRPr="00407D10">
                        <w:rPr>
                          <w:rFonts w:ascii="Arial" w:hAnsi="Arial" w:cs="Arial"/>
                          <w:b/>
                          <w:i/>
                        </w:rPr>
                        <w:t>CONTRIBUIR A LA FORMACIÓN DEL ALUMNO</w:t>
                      </w:r>
                      <w:r>
                        <w:rPr>
                          <w:rFonts w:ascii="Arial" w:hAnsi="Arial" w:cs="Arial"/>
                          <w:b/>
                          <w:i/>
                        </w:rPr>
                        <w:t>,</w:t>
                      </w:r>
                      <w:r w:rsidRPr="00407D10">
                        <w:rPr>
                          <w:rFonts w:ascii="Arial" w:hAnsi="Arial" w:cs="Arial"/>
                          <w:b/>
                          <w:i/>
                        </w:rPr>
                        <w:t xml:space="preserve"> COMO FUTURO DOCENTE</w:t>
                      </w:r>
                      <w:r>
                        <w:rPr>
                          <w:rFonts w:ascii="Arial" w:hAnsi="Arial" w:cs="Arial"/>
                          <w:b/>
                          <w:i/>
                        </w:rPr>
                        <w:t>,</w:t>
                      </w:r>
                      <w:r w:rsidRPr="00407D10">
                        <w:rPr>
                          <w:rFonts w:ascii="Arial" w:hAnsi="Arial" w:cs="Arial"/>
                          <w:b/>
                          <w:i/>
                        </w:rPr>
                        <w:t xml:space="preserve"> A TRAVÉS DE ACTIVIDADES, </w:t>
                      </w:r>
                      <w:r>
                        <w:rPr>
                          <w:rFonts w:ascii="Arial" w:hAnsi="Arial" w:cs="Arial"/>
                          <w:b/>
                          <w:i/>
                        </w:rPr>
                        <w:t>FUNDAMENTOS</w:t>
                      </w:r>
                      <w:r w:rsidRPr="00407D10">
                        <w:rPr>
                          <w:rFonts w:ascii="Arial" w:hAnsi="Arial" w:cs="Arial"/>
                          <w:b/>
                          <w:i/>
                        </w:rPr>
                        <w:t xml:space="preserve"> TEÓRICOS Y MANEJO DE TECNICAS Y METODOS</w:t>
                      </w:r>
                      <w:r>
                        <w:rPr>
                          <w:rFonts w:ascii="Arial" w:hAnsi="Arial" w:cs="Arial"/>
                          <w:b/>
                          <w:i/>
                        </w:rPr>
                        <w:t xml:space="preserve"> ESPECÍFICOS DEL JUEGO Y LA RECREACIÓN</w:t>
                      </w:r>
                      <w:r w:rsidRPr="00407D10">
                        <w:rPr>
                          <w:rFonts w:ascii="Arial" w:hAnsi="Arial" w:cs="Arial"/>
                          <w:b/>
                          <w:i/>
                        </w:rPr>
                        <w:t>.</w:t>
                      </w:r>
                    </w:p>
                  </w:txbxContent>
                </v:textbox>
              </v:shape>
            </w:pict>
          </mc:Fallback>
        </mc:AlternateContent>
      </w:r>
    </w:p>
    <w:p w14:paraId="12BAF5B2" w14:textId="77777777" w:rsidR="004822DA" w:rsidRPr="00E733A7" w:rsidRDefault="004822DA" w:rsidP="004822DA">
      <w:pPr>
        <w:jc w:val="both"/>
        <w:rPr>
          <w:rFonts w:cs="Arial"/>
          <w:szCs w:val="24"/>
        </w:rPr>
      </w:pPr>
    </w:p>
    <w:p w14:paraId="29706EA1" w14:textId="77777777" w:rsidR="004822DA" w:rsidRPr="00E733A7" w:rsidRDefault="004822DA" w:rsidP="004822DA">
      <w:pPr>
        <w:jc w:val="both"/>
        <w:rPr>
          <w:rFonts w:cs="Arial"/>
          <w:szCs w:val="24"/>
        </w:rPr>
      </w:pPr>
    </w:p>
    <w:p w14:paraId="5950DC78" w14:textId="77777777" w:rsidR="000A2138" w:rsidRPr="00E733A7" w:rsidRDefault="000A2138" w:rsidP="000A2138">
      <w:pPr>
        <w:spacing w:after="0" w:line="240" w:lineRule="auto"/>
        <w:jc w:val="both"/>
        <w:rPr>
          <w:rFonts w:cs="Arial"/>
          <w:b/>
          <w:szCs w:val="24"/>
        </w:rPr>
      </w:pPr>
    </w:p>
    <w:p w14:paraId="0E26DA76" w14:textId="77777777" w:rsidR="004822DA" w:rsidRPr="00E733A7" w:rsidRDefault="004822DA" w:rsidP="00EF5F35">
      <w:pPr>
        <w:pStyle w:val="Prrafodelista"/>
        <w:numPr>
          <w:ilvl w:val="0"/>
          <w:numId w:val="9"/>
        </w:numPr>
        <w:spacing w:after="0"/>
        <w:jc w:val="both"/>
        <w:rPr>
          <w:rFonts w:cs="Arial"/>
          <w:b/>
          <w:szCs w:val="24"/>
        </w:rPr>
      </w:pPr>
      <w:r w:rsidRPr="00E733A7">
        <w:rPr>
          <w:rFonts w:cs="Arial"/>
          <w:b/>
          <w:szCs w:val="24"/>
        </w:rPr>
        <w:t>ESPECIFICOS</w:t>
      </w:r>
    </w:p>
    <w:p w14:paraId="0397A5CE" w14:textId="77777777" w:rsidR="004822DA" w:rsidRPr="00E733A7" w:rsidRDefault="004822DA" w:rsidP="00EF5F35">
      <w:pPr>
        <w:jc w:val="both"/>
        <w:rPr>
          <w:rFonts w:cs="Arial"/>
          <w:b/>
          <w:szCs w:val="24"/>
        </w:rPr>
      </w:pPr>
    </w:p>
    <w:p w14:paraId="6BC08781" w14:textId="77777777" w:rsidR="004822DA" w:rsidRPr="00E733A7" w:rsidRDefault="004822DA" w:rsidP="00EF5F35">
      <w:pPr>
        <w:numPr>
          <w:ilvl w:val="0"/>
          <w:numId w:val="3"/>
        </w:numPr>
        <w:spacing w:after="0"/>
        <w:jc w:val="both"/>
        <w:rPr>
          <w:rFonts w:eastAsia="Batang" w:cs="Arial"/>
          <w:szCs w:val="24"/>
        </w:rPr>
      </w:pPr>
      <w:r w:rsidRPr="00E733A7">
        <w:rPr>
          <w:rFonts w:eastAsia="Batang" w:cs="Arial"/>
          <w:szCs w:val="24"/>
        </w:rPr>
        <w:t>Manejar conocimientos, procedimientos, pautas lógicas, estratégicas, técnicas y tácticas del juego</w:t>
      </w:r>
      <w:r w:rsidR="000A2138" w:rsidRPr="00E733A7">
        <w:rPr>
          <w:rFonts w:eastAsia="Batang" w:cs="Arial"/>
          <w:szCs w:val="24"/>
        </w:rPr>
        <w:t xml:space="preserve"> y la recreación</w:t>
      </w:r>
      <w:r w:rsidRPr="00E733A7">
        <w:rPr>
          <w:rFonts w:eastAsia="Batang" w:cs="Arial"/>
          <w:szCs w:val="24"/>
        </w:rPr>
        <w:t>.</w:t>
      </w:r>
    </w:p>
    <w:p w14:paraId="541B5E7E" w14:textId="77777777" w:rsidR="00A77260" w:rsidRPr="00E733A7" w:rsidRDefault="00A77260" w:rsidP="00EF5F35">
      <w:pPr>
        <w:numPr>
          <w:ilvl w:val="0"/>
          <w:numId w:val="3"/>
        </w:numPr>
        <w:spacing w:after="0"/>
        <w:jc w:val="both"/>
        <w:rPr>
          <w:rFonts w:eastAsia="Batang" w:cs="Arial"/>
          <w:szCs w:val="24"/>
        </w:rPr>
      </w:pPr>
      <w:r w:rsidRPr="00E733A7">
        <w:rPr>
          <w:rFonts w:eastAsia="Batang" w:cs="Arial"/>
          <w:szCs w:val="24"/>
        </w:rPr>
        <w:t>Fomentar la creatividad.</w:t>
      </w:r>
    </w:p>
    <w:p w14:paraId="3904E0B7" w14:textId="77777777" w:rsidR="004822DA" w:rsidRPr="00E733A7" w:rsidRDefault="004822DA" w:rsidP="00EF5F35">
      <w:pPr>
        <w:numPr>
          <w:ilvl w:val="0"/>
          <w:numId w:val="3"/>
        </w:numPr>
        <w:spacing w:after="0"/>
        <w:jc w:val="both"/>
        <w:rPr>
          <w:rFonts w:eastAsia="Batang" w:cs="Arial"/>
          <w:szCs w:val="24"/>
        </w:rPr>
      </w:pPr>
      <w:r w:rsidRPr="00E733A7">
        <w:rPr>
          <w:rFonts w:eastAsia="Batang" w:cs="Arial"/>
          <w:szCs w:val="24"/>
        </w:rPr>
        <w:t>Relacionar las situaciones psíquicas – corporales – orgánicas de los niños con el ejercicio corporal y motriz sistemático, a fin de una buena utilización del recurso del juego</w:t>
      </w:r>
      <w:r w:rsidR="00EF5F35" w:rsidRPr="00E733A7">
        <w:rPr>
          <w:rFonts w:eastAsia="Batang" w:cs="Arial"/>
          <w:szCs w:val="24"/>
        </w:rPr>
        <w:t xml:space="preserve"> y las actividades recreativas</w:t>
      </w:r>
      <w:r w:rsidRPr="00E733A7">
        <w:rPr>
          <w:rFonts w:eastAsia="Batang" w:cs="Arial"/>
          <w:szCs w:val="24"/>
        </w:rPr>
        <w:t>.</w:t>
      </w:r>
    </w:p>
    <w:p w14:paraId="0B2D9743" w14:textId="77777777" w:rsidR="004822DA" w:rsidRPr="00E733A7" w:rsidRDefault="004822DA" w:rsidP="00EF5F35">
      <w:pPr>
        <w:numPr>
          <w:ilvl w:val="0"/>
          <w:numId w:val="3"/>
        </w:numPr>
        <w:spacing w:after="0"/>
        <w:jc w:val="both"/>
        <w:rPr>
          <w:rFonts w:eastAsia="Batang" w:cs="Arial"/>
          <w:szCs w:val="24"/>
        </w:rPr>
      </w:pPr>
      <w:r w:rsidRPr="00E733A7">
        <w:rPr>
          <w:rFonts w:eastAsia="Batang" w:cs="Arial"/>
          <w:szCs w:val="24"/>
        </w:rPr>
        <w:t xml:space="preserve">Distribuir y utilizar el tiempo de trabajo en función de las necesidades de investigación y práctica de campo, para fundamentar valores tales como respeto, honestidad, puntualidad y compañerismo, que hacen a la </w:t>
      </w:r>
      <w:proofErr w:type="spellStart"/>
      <w:r w:rsidRPr="00E733A7">
        <w:rPr>
          <w:rFonts w:eastAsia="Batang" w:cs="Arial"/>
          <w:szCs w:val="24"/>
        </w:rPr>
        <w:t>Etica</w:t>
      </w:r>
      <w:proofErr w:type="spellEnd"/>
      <w:r w:rsidRPr="00E733A7">
        <w:rPr>
          <w:rFonts w:eastAsia="Batang" w:cs="Arial"/>
          <w:szCs w:val="24"/>
        </w:rPr>
        <w:t xml:space="preserve"> Profesional.</w:t>
      </w:r>
    </w:p>
    <w:p w14:paraId="6F10A374" w14:textId="77777777" w:rsidR="004822DA" w:rsidRPr="00E733A7" w:rsidRDefault="004822DA" w:rsidP="00EF5F35">
      <w:pPr>
        <w:numPr>
          <w:ilvl w:val="0"/>
          <w:numId w:val="3"/>
        </w:numPr>
        <w:spacing w:after="0"/>
        <w:jc w:val="both"/>
        <w:rPr>
          <w:rFonts w:eastAsia="Batang" w:cs="Arial"/>
          <w:szCs w:val="24"/>
        </w:rPr>
      </w:pPr>
      <w:r w:rsidRPr="00E733A7">
        <w:rPr>
          <w:rFonts w:eastAsia="Batang" w:cs="Arial"/>
          <w:szCs w:val="24"/>
        </w:rPr>
        <w:t>Disponer de habilidades y actitudes necesarias para trabajar en equipo y/o grupos, para planificar y organizar actividades lúdicas.</w:t>
      </w:r>
    </w:p>
    <w:p w14:paraId="6C5B893B" w14:textId="77777777" w:rsidR="004822DA" w:rsidRPr="00E733A7" w:rsidRDefault="004822DA" w:rsidP="00EF5F35">
      <w:pPr>
        <w:numPr>
          <w:ilvl w:val="0"/>
          <w:numId w:val="3"/>
        </w:numPr>
        <w:spacing w:after="0"/>
        <w:jc w:val="both"/>
        <w:rPr>
          <w:rFonts w:eastAsia="Batang" w:cs="Arial"/>
          <w:szCs w:val="24"/>
        </w:rPr>
      </w:pPr>
      <w:r w:rsidRPr="00E733A7">
        <w:rPr>
          <w:rFonts w:eastAsia="Batang" w:cs="Arial"/>
          <w:szCs w:val="24"/>
        </w:rPr>
        <w:t>Formar a los alumnos, futuros docentes, como líderes conductores de grupos.</w:t>
      </w:r>
    </w:p>
    <w:p w14:paraId="0EAC9273" w14:textId="77777777" w:rsidR="000953F5" w:rsidRPr="00E733A7" w:rsidRDefault="000953F5">
      <w:pPr>
        <w:rPr>
          <w:rFonts w:cs="Arial"/>
          <w:b/>
          <w:szCs w:val="24"/>
        </w:rPr>
      </w:pPr>
      <w:r w:rsidRPr="00E733A7">
        <w:rPr>
          <w:rFonts w:cs="Arial"/>
          <w:b/>
          <w:szCs w:val="24"/>
        </w:rPr>
        <w:br w:type="page"/>
      </w:r>
    </w:p>
    <w:p w14:paraId="0D7AFC8E" w14:textId="77777777" w:rsidR="000A2138" w:rsidRPr="00985100" w:rsidRDefault="000A2138" w:rsidP="00EF5F35">
      <w:pPr>
        <w:spacing w:after="0"/>
        <w:jc w:val="both"/>
        <w:rPr>
          <w:rFonts w:ascii="Arial" w:hAnsi="Arial" w:cs="Arial"/>
          <w:b/>
          <w:szCs w:val="24"/>
        </w:rPr>
      </w:pPr>
      <w:r w:rsidRPr="00985100">
        <w:rPr>
          <w:rFonts w:ascii="Arial" w:hAnsi="Arial" w:cs="Arial"/>
          <w:b/>
          <w:szCs w:val="24"/>
        </w:rPr>
        <w:lastRenderedPageBreak/>
        <w:t>IV.- CONTENIDOS</w:t>
      </w:r>
    </w:p>
    <w:p w14:paraId="42377E98" w14:textId="05350346" w:rsidR="00DB6ED9" w:rsidRPr="00DB6ED9" w:rsidRDefault="00DB6ED9" w:rsidP="00DB6ED9">
      <w:pPr>
        <w:jc w:val="both"/>
        <w:rPr>
          <w:rFonts w:cs="Arial"/>
          <w:bCs/>
          <w:i/>
          <w:szCs w:val="24"/>
        </w:rPr>
      </w:pPr>
      <w:r>
        <w:rPr>
          <w:rFonts w:cs="Arial"/>
          <w:bCs/>
          <w:i/>
          <w:szCs w:val="24"/>
        </w:rPr>
        <w:t xml:space="preserve">Debido a la pandemia por COVID-19 y de acuerdo a lo normado por las autoridades educativas, los contenidos teóricos se dictan bajo la modalidad a distancia (remota) a través del grupo de la red social </w:t>
      </w:r>
      <w:proofErr w:type="spellStart"/>
      <w:r>
        <w:rPr>
          <w:rFonts w:cs="Arial"/>
          <w:bCs/>
          <w:i/>
          <w:szCs w:val="24"/>
        </w:rPr>
        <w:t>Whatsapp</w:t>
      </w:r>
      <w:proofErr w:type="spellEnd"/>
      <w:r>
        <w:rPr>
          <w:rFonts w:cs="Arial"/>
          <w:bCs/>
          <w:i/>
          <w:szCs w:val="24"/>
        </w:rPr>
        <w:t xml:space="preserve"> y clases virtuales vía Google Meet  por Aislamiento Social Preventivo y Obligatorio (ASPO).</w:t>
      </w:r>
    </w:p>
    <w:p w14:paraId="66007119" w14:textId="77777777" w:rsidR="00DB6ED9" w:rsidRDefault="00DB6ED9" w:rsidP="00DB6ED9">
      <w:pPr>
        <w:spacing w:after="0"/>
        <w:jc w:val="both"/>
        <w:rPr>
          <w:rFonts w:cs="Arial"/>
          <w:b/>
          <w:szCs w:val="24"/>
        </w:rPr>
      </w:pPr>
    </w:p>
    <w:p w14:paraId="39FFAACB" w14:textId="77777777" w:rsidR="004822DA" w:rsidRPr="00E733A7" w:rsidRDefault="000A2138" w:rsidP="006E0FB7">
      <w:pPr>
        <w:spacing w:after="0"/>
        <w:jc w:val="center"/>
        <w:rPr>
          <w:rFonts w:cs="Arial"/>
          <w:b/>
          <w:szCs w:val="24"/>
        </w:rPr>
      </w:pPr>
      <w:r w:rsidRPr="00E733A7">
        <w:rPr>
          <w:rFonts w:cs="Arial"/>
          <w:b/>
          <w:szCs w:val="24"/>
        </w:rPr>
        <w:t>EJE</w:t>
      </w:r>
      <w:r w:rsidR="004822DA" w:rsidRPr="00E733A7">
        <w:rPr>
          <w:rFonts w:cs="Arial"/>
          <w:b/>
          <w:szCs w:val="24"/>
        </w:rPr>
        <w:t xml:space="preserve"> I</w:t>
      </w:r>
    </w:p>
    <w:p w14:paraId="2047F801" w14:textId="77777777" w:rsidR="004822DA" w:rsidRPr="00E733A7" w:rsidRDefault="000A2138" w:rsidP="00EF5F35">
      <w:pPr>
        <w:jc w:val="center"/>
        <w:rPr>
          <w:rFonts w:cs="Arial"/>
          <w:i/>
          <w:szCs w:val="24"/>
        </w:rPr>
      </w:pPr>
      <w:r w:rsidRPr="00E733A7">
        <w:rPr>
          <w:rFonts w:cs="Arial"/>
          <w:i/>
          <w:szCs w:val="24"/>
        </w:rPr>
        <w:t>“EL MARAVILLOSO MUNDO DEL JUEGO”</w:t>
      </w:r>
    </w:p>
    <w:p w14:paraId="0401F211" w14:textId="77777777" w:rsidR="007D0145" w:rsidRPr="00E733A7" w:rsidRDefault="006E0FB7" w:rsidP="00EF5F35">
      <w:pPr>
        <w:spacing w:after="0"/>
        <w:jc w:val="both"/>
        <w:rPr>
          <w:rFonts w:cs="Arial"/>
          <w:szCs w:val="24"/>
        </w:rPr>
      </w:pPr>
      <w:r>
        <w:rPr>
          <w:rFonts w:cs="Arial"/>
          <w:szCs w:val="24"/>
        </w:rPr>
        <w:t>CONTENIDOS CONCEPTUALES.</w:t>
      </w:r>
    </w:p>
    <w:p w14:paraId="59B03663"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El Juego: conceptos y definiciones.</w:t>
      </w:r>
    </w:p>
    <w:p w14:paraId="5823675A"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Teorías.</w:t>
      </w:r>
    </w:p>
    <w:p w14:paraId="6140DD68"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Clasificación de los juegos.</w:t>
      </w:r>
    </w:p>
    <w:p w14:paraId="107AC656"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Evolución de los juegos.</w:t>
      </w:r>
    </w:p>
    <w:p w14:paraId="511785C4"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Estructura del juego.</w:t>
      </w:r>
    </w:p>
    <w:p w14:paraId="0E7396B5" w14:textId="77777777" w:rsidR="000C3681" w:rsidRPr="00E733A7" w:rsidRDefault="000C3681" w:rsidP="00EF5F35">
      <w:pPr>
        <w:pStyle w:val="Prrafodelista"/>
        <w:numPr>
          <w:ilvl w:val="0"/>
          <w:numId w:val="10"/>
        </w:numPr>
        <w:spacing w:after="0"/>
        <w:jc w:val="both"/>
        <w:rPr>
          <w:rFonts w:cs="Arial"/>
          <w:szCs w:val="24"/>
        </w:rPr>
      </w:pPr>
      <w:r w:rsidRPr="00E733A7">
        <w:rPr>
          <w:rFonts w:cs="Arial"/>
          <w:szCs w:val="24"/>
        </w:rPr>
        <w:t>Los juegos motores: concepto y clasificación.</w:t>
      </w:r>
    </w:p>
    <w:p w14:paraId="036963D1"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Técnicas de gestión y control de los juegos.</w:t>
      </w:r>
    </w:p>
    <w:p w14:paraId="7D26F607"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La regla y la trampa como estrategia de juego.</w:t>
      </w:r>
    </w:p>
    <w:p w14:paraId="5AB97815"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Valor pedagógico.</w:t>
      </w:r>
    </w:p>
    <w:p w14:paraId="18409C1E"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El juego como estrategia pedagógica.</w:t>
      </w:r>
    </w:p>
    <w:p w14:paraId="01B1E040"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El juego como método de enseñanza.</w:t>
      </w:r>
    </w:p>
    <w:p w14:paraId="1FF4B751"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Juego y Deporte: diferencias. Evolución del juego.</w:t>
      </w:r>
    </w:p>
    <w:p w14:paraId="0A295D85" w14:textId="77777777" w:rsidR="007D0145" w:rsidRPr="00E733A7" w:rsidRDefault="007D0145" w:rsidP="00EF5F35">
      <w:pPr>
        <w:pStyle w:val="Prrafodelista"/>
        <w:numPr>
          <w:ilvl w:val="0"/>
          <w:numId w:val="10"/>
        </w:numPr>
        <w:spacing w:after="0"/>
        <w:jc w:val="both"/>
        <w:rPr>
          <w:rFonts w:cs="Arial"/>
          <w:szCs w:val="24"/>
        </w:rPr>
      </w:pPr>
      <w:r w:rsidRPr="00E733A7">
        <w:rPr>
          <w:rFonts w:cs="Arial"/>
          <w:szCs w:val="24"/>
        </w:rPr>
        <w:t>El juego en los diversos niveles de la educación formal (inicial, primario y secundario).</w:t>
      </w:r>
    </w:p>
    <w:p w14:paraId="6FF57F8B" w14:textId="77777777" w:rsidR="006E0FB7" w:rsidRDefault="007D0145" w:rsidP="006E0FB7">
      <w:pPr>
        <w:pStyle w:val="Prrafodelista"/>
        <w:numPr>
          <w:ilvl w:val="0"/>
          <w:numId w:val="11"/>
        </w:numPr>
        <w:spacing w:after="0"/>
        <w:jc w:val="both"/>
        <w:rPr>
          <w:rFonts w:cs="Arial"/>
          <w:szCs w:val="24"/>
        </w:rPr>
      </w:pPr>
      <w:r w:rsidRPr="00E733A7">
        <w:rPr>
          <w:rFonts w:cs="Arial"/>
          <w:szCs w:val="24"/>
        </w:rPr>
        <w:t>El juego en el ámbito no formal y en las diferentes etapas del hombre (niñez, infancia, adolescencia y vejez).</w:t>
      </w:r>
      <w:r w:rsidR="006E0FB7">
        <w:rPr>
          <w:rFonts w:cs="Arial"/>
          <w:szCs w:val="24"/>
        </w:rPr>
        <w:t xml:space="preserve"> Adaptaciones pedagógicas.</w:t>
      </w:r>
      <w:r w:rsidR="006E0FB7" w:rsidRPr="006E0FB7">
        <w:rPr>
          <w:rFonts w:cs="Arial"/>
          <w:szCs w:val="24"/>
        </w:rPr>
        <w:t xml:space="preserve"> </w:t>
      </w:r>
    </w:p>
    <w:p w14:paraId="382AFB98" w14:textId="77777777" w:rsidR="007D0145" w:rsidRPr="006E0FB7" w:rsidRDefault="006E0FB7" w:rsidP="006E0FB7">
      <w:pPr>
        <w:pStyle w:val="Prrafodelista"/>
        <w:numPr>
          <w:ilvl w:val="0"/>
          <w:numId w:val="11"/>
        </w:numPr>
        <w:spacing w:after="0"/>
        <w:jc w:val="both"/>
        <w:rPr>
          <w:rFonts w:cs="Arial"/>
          <w:szCs w:val="24"/>
        </w:rPr>
      </w:pPr>
      <w:r w:rsidRPr="00E733A7">
        <w:rPr>
          <w:rFonts w:cs="Arial"/>
          <w:szCs w:val="24"/>
        </w:rPr>
        <w:t>Juegos para personas en situación de discapacidad.</w:t>
      </w:r>
    </w:p>
    <w:p w14:paraId="6402D90C" w14:textId="77777777" w:rsidR="007D0145" w:rsidRPr="00E733A7" w:rsidRDefault="007D0145" w:rsidP="00EF5F35">
      <w:pPr>
        <w:spacing w:after="0"/>
        <w:jc w:val="both"/>
        <w:rPr>
          <w:rFonts w:cs="Arial"/>
          <w:szCs w:val="24"/>
        </w:rPr>
      </w:pPr>
    </w:p>
    <w:p w14:paraId="5C4D919A" w14:textId="77777777" w:rsidR="007D0145" w:rsidRPr="00E733A7" w:rsidRDefault="007D0145" w:rsidP="00EF5F35">
      <w:pPr>
        <w:spacing w:after="0"/>
        <w:jc w:val="both"/>
        <w:rPr>
          <w:rFonts w:cs="Arial"/>
          <w:szCs w:val="24"/>
        </w:rPr>
      </w:pPr>
      <w:r w:rsidRPr="00E733A7">
        <w:rPr>
          <w:rFonts w:cs="Arial"/>
          <w:szCs w:val="24"/>
        </w:rPr>
        <w:t>CONTENIDOS TRANSVERSALES:</w:t>
      </w:r>
      <w:r w:rsidR="000C3681" w:rsidRPr="00E733A7">
        <w:rPr>
          <w:rFonts w:cs="Arial"/>
          <w:szCs w:val="24"/>
        </w:rPr>
        <w:t xml:space="preserve"> No hay</w:t>
      </w:r>
    </w:p>
    <w:p w14:paraId="26D79E88" w14:textId="77777777" w:rsidR="006E0FB7" w:rsidRDefault="006E0FB7" w:rsidP="006E0FB7">
      <w:pPr>
        <w:spacing w:after="0"/>
        <w:rPr>
          <w:rFonts w:cs="Arial"/>
          <w:b/>
          <w:szCs w:val="24"/>
        </w:rPr>
      </w:pPr>
    </w:p>
    <w:p w14:paraId="38E99C3A" w14:textId="77777777" w:rsidR="000C3681" w:rsidRPr="00E733A7" w:rsidRDefault="000C3681" w:rsidP="006E0FB7">
      <w:pPr>
        <w:spacing w:after="0"/>
        <w:rPr>
          <w:rFonts w:cs="Arial"/>
          <w:b/>
          <w:szCs w:val="24"/>
        </w:rPr>
      </w:pPr>
      <w:r w:rsidRPr="00E733A7">
        <w:rPr>
          <w:rFonts w:cs="Arial"/>
          <w:b/>
          <w:szCs w:val="24"/>
        </w:rPr>
        <w:t>EJE II</w:t>
      </w:r>
    </w:p>
    <w:p w14:paraId="751B2838" w14:textId="77777777" w:rsidR="000C3681" w:rsidRPr="00E733A7" w:rsidRDefault="000C3681" w:rsidP="00E733A7">
      <w:pPr>
        <w:spacing w:after="0"/>
        <w:jc w:val="center"/>
        <w:rPr>
          <w:rFonts w:cs="Arial"/>
          <w:i/>
          <w:szCs w:val="24"/>
        </w:rPr>
      </w:pPr>
      <w:r w:rsidRPr="00E733A7">
        <w:rPr>
          <w:rFonts w:cs="Arial"/>
          <w:i/>
          <w:szCs w:val="24"/>
        </w:rPr>
        <w:t>“LA RECREACIÓN”</w:t>
      </w:r>
    </w:p>
    <w:p w14:paraId="2DE2F3AA" w14:textId="77777777" w:rsidR="000C3681" w:rsidRPr="00E733A7" w:rsidRDefault="000C3681" w:rsidP="00EF5F35">
      <w:pPr>
        <w:spacing w:after="0"/>
        <w:jc w:val="both"/>
        <w:rPr>
          <w:rFonts w:cs="Arial"/>
          <w:szCs w:val="24"/>
        </w:rPr>
      </w:pPr>
      <w:r w:rsidRPr="00E733A7">
        <w:rPr>
          <w:rFonts w:cs="Arial"/>
          <w:szCs w:val="24"/>
        </w:rPr>
        <w:t>CONTENIDOS CONCEPTUALES:</w:t>
      </w:r>
    </w:p>
    <w:p w14:paraId="76AA9C64" w14:textId="77777777" w:rsidR="000C3681" w:rsidRPr="00E733A7" w:rsidRDefault="000C3681" w:rsidP="00EF5F35">
      <w:pPr>
        <w:pStyle w:val="Prrafodelista"/>
        <w:numPr>
          <w:ilvl w:val="0"/>
          <w:numId w:val="10"/>
        </w:numPr>
        <w:spacing w:after="0"/>
        <w:jc w:val="both"/>
        <w:rPr>
          <w:rFonts w:cs="Arial"/>
          <w:szCs w:val="24"/>
        </w:rPr>
      </w:pPr>
      <w:r w:rsidRPr="00E733A7">
        <w:rPr>
          <w:rFonts w:cs="Arial"/>
          <w:szCs w:val="24"/>
        </w:rPr>
        <w:t>La recreación: conceptos y definiciones.</w:t>
      </w:r>
    </w:p>
    <w:p w14:paraId="0A3EAE27" w14:textId="77777777" w:rsidR="000C3681" w:rsidRPr="00E733A7" w:rsidRDefault="000C3681" w:rsidP="00EF5F35">
      <w:pPr>
        <w:pStyle w:val="Prrafodelista"/>
        <w:numPr>
          <w:ilvl w:val="0"/>
          <w:numId w:val="10"/>
        </w:numPr>
        <w:spacing w:after="0"/>
        <w:jc w:val="both"/>
        <w:rPr>
          <w:rFonts w:cs="Arial"/>
          <w:szCs w:val="24"/>
        </w:rPr>
      </w:pPr>
      <w:r w:rsidRPr="00E733A7">
        <w:rPr>
          <w:rFonts w:cs="Arial"/>
          <w:szCs w:val="24"/>
        </w:rPr>
        <w:t>Corrientes ideológicas.</w:t>
      </w:r>
    </w:p>
    <w:p w14:paraId="21ABD188" w14:textId="77777777" w:rsidR="000C3681" w:rsidRPr="00E733A7" w:rsidRDefault="000C3681" w:rsidP="00EF5F35">
      <w:pPr>
        <w:pStyle w:val="Prrafodelista"/>
        <w:numPr>
          <w:ilvl w:val="0"/>
          <w:numId w:val="10"/>
        </w:numPr>
        <w:spacing w:after="0"/>
        <w:jc w:val="both"/>
        <w:rPr>
          <w:rFonts w:cs="Arial"/>
          <w:szCs w:val="24"/>
        </w:rPr>
      </w:pPr>
      <w:r w:rsidRPr="00E733A7">
        <w:rPr>
          <w:rFonts w:cs="Arial"/>
          <w:szCs w:val="24"/>
        </w:rPr>
        <w:t>El ocio: conceptos y definiciones.</w:t>
      </w:r>
    </w:p>
    <w:p w14:paraId="57920D32" w14:textId="77777777" w:rsidR="00B95597" w:rsidRPr="00E733A7" w:rsidRDefault="00B95597" w:rsidP="00EF5F35">
      <w:pPr>
        <w:pStyle w:val="Prrafodelista"/>
        <w:numPr>
          <w:ilvl w:val="0"/>
          <w:numId w:val="10"/>
        </w:numPr>
        <w:spacing w:after="0"/>
        <w:jc w:val="both"/>
        <w:rPr>
          <w:rFonts w:cs="Arial"/>
          <w:szCs w:val="24"/>
        </w:rPr>
      </w:pPr>
      <w:r w:rsidRPr="00E733A7">
        <w:rPr>
          <w:rFonts w:cs="Arial"/>
          <w:szCs w:val="24"/>
        </w:rPr>
        <w:t>La recreación como estrategia pedagógica.</w:t>
      </w:r>
    </w:p>
    <w:p w14:paraId="1911193F" w14:textId="77777777" w:rsidR="000C3681" w:rsidRPr="00E733A7" w:rsidRDefault="000C3681" w:rsidP="00EF5F35">
      <w:pPr>
        <w:pStyle w:val="Prrafodelista"/>
        <w:numPr>
          <w:ilvl w:val="0"/>
          <w:numId w:val="10"/>
        </w:numPr>
        <w:spacing w:after="0"/>
        <w:jc w:val="both"/>
        <w:rPr>
          <w:rFonts w:cs="Arial"/>
          <w:szCs w:val="24"/>
        </w:rPr>
      </w:pPr>
      <w:r w:rsidRPr="00E733A7">
        <w:rPr>
          <w:rFonts w:cs="Arial"/>
          <w:szCs w:val="24"/>
        </w:rPr>
        <w:t>Gradación de las actividades recreativas.</w:t>
      </w:r>
    </w:p>
    <w:p w14:paraId="400256CF" w14:textId="77777777" w:rsidR="000C3681" w:rsidRPr="00E733A7" w:rsidRDefault="000C3681" w:rsidP="00EF5F35">
      <w:pPr>
        <w:pStyle w:val="Prrafodelista"/>
        <w:numPr>
          <w:ilvl w:val="0"/>
          <w:numId w:val="10"/>
        </w:numPr>
        <w:spacing w:after="0"/>
        <w:jc w:val="both"/>
        <w:rPr>
          <w:rFonts w:cs="Arial"/>
          <w:szCs w:val="24"/>
        </w:rPr>
      </w:pPr>
      <w:r w:rsidRPr="00E733A7">
        <w:rPr>
          <w:rFonts w:cs="Arial"/>
          <w:szCs w:val="24"/>
        </w:rPr>
        <w:t>El animador o líder recreativo: características.</w:t>
      </w:r>
    </w:p>
    <w:p w14:paraId="34C923A2" w14:textId="77777777" w:rsidR="00B95597" w:rsidRPr="00E733A7" w:rsidRDefault="00B95597" w:rsidP="00EF5F35">
      <w:pPr>
        <w:pStyle w:val="Prrafodelista"/>
        <w:numPr>
          <w:ilvl w:val="0"/>
          <w:numId w:val="10"/>
        </w:numPr>
        <w:spacing w:after="0"/>
        <w:jc w:val="both"/>
        <w:rPr>
          <w:rFonts w:cs="Arial"/>
          <w:szCs w:val="24"/>
        </w:rPr>
      </w:pPr>
      <w:r w:rsidRPr="00E733A7">
        <w:rPr>
          <w:rFonts w:cs="Arial"/>
          <w:szCs w:val="24"/>
        </w:rPr>
        <w:t>Técnicas propias de la recreación.</w:t>
      </w:r>
    </w:p>
    <w:p w14:paraId="2368CEED" w14:textId="77777777" w:rsidR="000C3681" w:rsidRPr="00E733A7" w:rsidRDefault="00B95597" w:rsidP="00EF5F35">
      <w:pPr>
        <w:pStyle w:val="Prrafodelista"/>
        <w:numPr>
          <w:ilvl w:val="0"/>
          <w:numId w:val="10"/>
        </w:numPr>
        <w:spacing w:after="0"/>
        <w:jc w:val="both"/>
        <w:rPr>
          <w:rFonts w:cs="Arial"/>
          <w:szCs w:val="24"/>
        </w:rPr>
      </w:pPr>
      <w:r w:rsidRPr="00E733A7">
        <w:rPr>
          <w:rFonts w:cs="Arial"/>
          <w:szCs w:val="24"/>
        </w:rPr>
        <w:t>La actitud positiva. Pilares.</w:t>
      </w:r>
    </w:p>
    <w:p w14:paraId="06D7221C" w14:textId="77777777" w:rsidR="00B95597" w:rsidRPr="00E733A7" w:rsidRDefault="00B95597" w:rsidP="00EF5F35">
      <w:pPr>
        <w:pStyle w:val="Prrafodelista"/>
        <w:numPr>
          <w:ilvl w:val="0"/>
          <w:numId w:val="10"/>
        </w:numPr>
        <w:spacing w:after="0"/>
        <w:jc w:val="both"/>
        <w:rPr>
          <w:rFonts w:cs="Arial"/>
          <w:szCs w:val="24"/>
        </w:rPr>
      </w:pPr>
      <w:r w:rsidRPr="00E733A7">
        <w:rPr>
          <w:rFonts w:cs="Arial"/>
          <w:szCs w:val="24"/>
        </w:rPr>
        <w:t>Los ámbitos de aplicación de las actividades recreativas.</w:t>
      </w:r>
    </w:p>
    <w:p w14:paraId="06442EA5" w14:textId="77777777" w:rsidR="00B95597" w:rsidRPr="00E733A7" w:rsidRDefault="00B95597" w:rsidP="00EF5F35">
      <w:pPr>
        <w:pStyle w:val="Prrafodelista"/>
        <w:numPr>
          <w:ilvl w:val="0"/>
          <w:numId w:val="10"/>
        </w:numPr>
        <w:spacing w:after="0"/>
        <w:jc w:val="both"/>
        <w:rPr>
          <w:rFonts w:cs="Arial"/>
          <w:szCs w:val="24"/>
        </w:rPr>
      </w:pPr>
      <w:r w:rsidRPr="00E733A7">
        <w:rPr>
          <w:rFonts w:cs="Arial"/>
          <w:szCs w:val="24"/>
        </w:rPr>
        <w:lastRenderedPageBreak/>
        <w:t>Los juegos recreativos.</w:t>
      </w:r>
    </w:p>
    <w:p w14:paraId="00BE1256" w14:textId="77777777" w:rsidR="00B95597" w:rsidRPr="00E733A7" w:rsidRDefault="00B95597" w:rsidP="00EF5F35">
      <w:pPr>
        <w:pStyle w:val="Prrafodelista"/>
        <w:numPr>
          <w:ilvl w:val="0"/>
          <w:numId w:val="10"/>
        </w:numPr>
        <w:spacing w:after="0"/>
        <w:jc w:val="both"/>
        <w:rPr>
          <w:rFonts w:cs="Arial"/>
          <w:szCs w:val="24"/>
        </w:rPr>
      </w:pPr>
      <w:r w:rsidRPr="00E733A7">
        <w:rPr>
          <w:rFonts w:cs="Arial"/>
          <w:szCs w:val="24"/>
        </w:rPr>
        <w:t>Las actividades estético – expresivas y la recreación.</w:t>
      </w:r>
    </w:p>
    <w:p w14:paraId="16D22F08" w14:textId="77777777" w:rsidR="00B95597" w:rsidRPr="00E733A7" w:rsidRDefault="00B95597" w:rsidP="00EF5F35">
      <w:pPr>
        <w:pStyle w:val="Prrafodelista"/>
        <w:numPr>
          <w:ilvl w:val="0"/>
          <w:numId w:val="10"/>
        </w:numPr>
        <w:spacing w:after="0"/>
        <w:jc w:val="both"/>
        <w:rPr>
          <w:rFonts w:cs="Arial"/>
          <w:szCs w:val="24"/>
        </w:rPr>
      </w:pPr>
      <w:r w:rsidRPr="00E733A7">
        <w:rPr>
          <w:rFonts w:cs="Arial"/>
          <w:szCs w:val="24"/>
        </w:rPr>
        <w:t>El cancionero.</w:t>
      </w:r>
    </w:p>
    <w:p w14:paraId="18630BD1" w14:textId="77777777" w:rsidR="00B95597" w:rsidRPr="00E733A7" w:rsidRDefault="00B95597" w:rsidP="00EF5F35">
      <w:pPr>
        <w:pStyle w:val="Prrafodelista"/>
        <w:numPr>
          <w:ilvl w:val="0"/>
          <w:numId w:val="10"/>
        </w:numPr>
        <w:spacing w:after="0"/>
        <w:jc w:val="both"/>
        <w:rPr>
          <w:rFonts w:cs="Arial"/>
          <w:szCs w:val="24"/>
        </w:rPr>
      </w:pPr>
      <w:r w:rsidRPr="00E733A7">
        <w:rPr>
          <w:rFonts w:cs="Arial"/>
          <w:szCs w:val="24"/>
        </w:rPr>
        <w:t>Gestión, cogestión y autogestión de las actividades recreativas.</w:t>
      </w:r>
    </w:p>
    <w:p w14:paraId="2AC921F6" w14:textId="77777777" w:rsidR="00B95597" w:rsidRPr="00E733A7" w:rsidRDefault="00B95597" w:rsidP="00EF5F35">
      <w:pPr>
        <w:pStyle w:val="Prrafodelista"/>
        <w:numPr>
          <w:ilvl w:val="0"/>
          <w:numId w:val="10"/>
        </w:numPr>
        <w:spacing w:after="0"/>
        <w:jc w:val="both"/>
        <w:rPr>
          <w:rFonts w:cs="Arial"/>
          <w:szCs w:val="24"/>
        </w:rPr>
      </w:pPr>
      <w:r w:rsidRPr="00E733A7">
        <w:rPr>
          <w:rFonts w:cs="Arial"/>
          <w:szCs w:val="24"/>
        </w:rPr>
        <w:t>Gestión de las actividades recreativas: planificación, administración y control.</w:t>
      </w:r>
    </w:p>
    <w:p w14:paraId="0128B213" w14:textId="77777777" w:rsidR="000C3681" w:rsidRPr="00E733A7" w:rsidRDefault="00B95597" w:rsidP="00EF5F35">
      <w:pPr>
        <w:pStyle w:val="Prrafodelista"/>
        <w:numPr>
          <w:ilvl w:val="0"/>
          <w:numId w:val="10"/>
        </w:numPr>
        <w:spacing w:after="0"/>
        <w:jc w:val="both"/>
        <w:rPr>
          <w:rFonts w:cs="Arial"/>
          <w:szCs w:val="24"/>
        </w:rPr>
      </w:pPr>
      <w:r w:rsidRPr="00E733A7">
        <w:rPr>
          <w:rFonts w:cs="Arial"/>
          <w:szCs w:val="24"/>
        </w:rPr>
        <w:t>La recreación</w:t>
      </w:r>
      <w:r w:rsidR="000C3681" w:rsidRPr="00E733A7">
        <w:rPr>
          <w:rFonts w:cs="Arial"/>
          <w:szCs w:val="24"/>
        </w:rPr>
        <w:t xml:space="preserve"> en los diversos niveles de la educación formal (inicial, primario y secundario).</w:t>
      </w:r>
    </w:p>
    <w:p w14:paraId="11443A9D" w14:textId="77777777" w:rsidR="000C3681" w:rsidRDefault="00B95597" w:rsidP="00EF5F35">
      <w:pPr>
        <w:pStyle w:val="Prrafodelista"/>
        <w:numPr>
          <w:ilvl w:val="0"/>
          <w:numId w:val="10"/>
        </w:numPr>
        <w:spacing w:after="0"/>
        <w:jc w:val="both"/>
        <w:rPr>
          <w:rFonts w:cs="Arial"/>
          <w:szCs w:val="24"/>
        </w:rPr>
      </w:pPr>
      <w:r w:rsidRPr="00E733A7">
        <w:rPr>
          <w:rFonts w:cs="Arial"/>
          <w:szCs w:val="24"/>
        </w:rPr>
        <w:t>La recreación</w:t>
      </w:r>
      <w:r w:rsidR="000C3681" w:rsidRPr="00E733A7">
        <w:rPr>
          <w:rFonts w:cs="Arial"/>
          <w:szCs w:val="24"/>
        </w:rPr>
        <w:t xml:space="preserve"> en el ámbito no formal y en las diferentes etapas del hombre (niñez, infancia, adolescencia y vejez).</w:t>
      </w:r>
      <w:r w:rsidR="006E0FB7">
        <w:rPr>
          <w:rFonts w:cs="Arial"/>
          <w:szCs w:val="24"/>
        </w:rPr>
        <w:t xml:space="preserve"> Adaptaciones pedagógicas.</w:t>
      </w:r>
    </w:p>
    <w:p w14:paraId="0189619C" w14:textId="77777777" w:rsidR="006E0FB7" w:rsidRDefault="006E0FB7" w:rsidP="006E0FB7">
      <w:pPr>
        <w:spacing w:after="0"/>
        <w:ind w:left="360"/>
        <w:jc w:val="both"/>
        <w:rPr>
          <w:rFonts w:cs="Arial"/>
          <w:szCs w:val="24"/>
        </w:rPr>
      </w:pPr>
    </w:p>
    <w:p w14:paraId="0E72465C" w14:textId="77777777" w:rsidR="006E0FB7" w:rsidRPr="00E733A7" w:rsidRDefault="006E0FB7" w:rsidP="006E0FB7">
      <w:pPr>
        <w:spacing w:after="0"/>
        <w:jc w:val="both"/>
        <w:rPr>
          <w:rFonts w:cs="Arial"/>
          <w:szCs w:val="24"/>
        </w:rPr>
      </w:pPr>
      <w:r w:rsidRPr="00E733A7">
        <w:rPr>
          <w:rFonts w:cs="Arial"/>
          <w:szCs w:val="24"/>
        </w:rPr>
        <w:t>CONTENIDOS TRANSVERSALES: No hay</w:t>
      </w:r>
    </w:p>
    <w:p w14:paraId="5102031A" w14:textId="77777777" w:rsidR="006E0FB7" w:rsidRPr="006E0FB7" w:rsidRDefault="006E0FB7" w:rsidP="006E0FB7">
      <w:pPr>
        <w:spacing w:after="0"/>
        <w:ind w:left="360"/>
        <w:jc w:val="both"/>
        <w:rPr>
          <w:rFonts w:cs="Arial"/>
          <w:szCs w:val="24"/>
        </w:rPr>
      </w:pPr>
    </w:p>
    <w:p w14:paraId="553DCCF4" w14:textId="77777777" w:rsidR="004822DA" w:rsidRPr="00985100" w:rsidRDefault="00FF0E80" w:rsidP="00EF5F35">
      <w:pPr>
        <w:jc w:val="both"/>
        <w:rPr>
          <w:rFonts w:ascii="Arial" w:hAnsi="Arial" w:cs="Arial"/>
          <w:b/>
          <w:szCs w:val="24"/>
        </w:rPr>
      </w:pPr>
      <w:r w:rsidRPr="00985100">
        <w:rPr>
          <w:rFonts w:ascii="Arial" w:hAnsi="Arial" w:cs="Arial"/>
          <w:b/>
          <w:szCs w:val="24"/>
        </w:rPr>
        <w:t>V</w:t>
      </w:r>
      <w:r w:rsidR="004822DA" w:rsidRPr="00985100">
        <w:rPr>
          <w:rFonts w:ascii="Arial" w:hAnsi="Arial" w:cs="Arial"/>
          <w:b/>
          <w:szCs w:val="24"/>
        </w:rPr>
        <w:t xml:space="preserve">.- </w:t>
      </w:r>
      <w:r w:rsidR="00965F61" w:rsidRPr="00985100">
        <w:rPr>
          <w:rFonts w:ascii="Arial" w:hAnsi="Arial" w:cs="Arial"/>
          <w:b/>
          <w:szCs w:val="24"/>
        </w:rPr>
        <w:t>TIEMPO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99"/>
        <w:gridCol w:w="682"/>
        <w:gridCol w:w="696"/>
        <w:gridCol w:w="675"/>
        <w:gridCol w:w="660"/>
        <w:gridCol w:w="697"/>
        <w:gridCol w:w="671"/>
        <w:gridCol w:w="686"/>
        <w:gridCol w:w="695"/>
        <w:gridCol w:w="661"/>
      </w:tblGrid>
      <w:tr w:rsidR="00965F61" w:rsidRPr="00E733A7" w14:paraId="075C8A97" w14:textId="77777777" w:rsidTr="00F824C0">
        <w:tc>
          <w:tcPr>
            <w:tcW w:w="2240" w:type="dxa"/>
            <w:shd w:val="clear" w:color="auto" w:fill="auto"/>
          </w:tcPr>
          <w:p w14:paraId="3EECA055" w14:textId="77777777" w:rsidR="00965F61" w:rsidRPr="00E733A7" w:rsidRDefault="00965F61" w:rsidP="00F824C0">
            <w:pPr>
              <w:spacing w:after="0"/>
              <w:jc w:val="center"/>
              <w:rPr>
                <w:rFonts w:eastAsia="Batang" w:cs="Arial"/>
                <w:sz w:val="20"/>
                <w:szCs w:val="20"/>
              </w:rPr>
            </w:pPr>
            <w:r>
              <w:rPr>
                <w:rFonts w:eastAsia="Batang" w:cs="Arial"/>
                <w:sz w:val="20"/>
                <w:szCs w:val="20"/>
              </w:rPr>
              <w:t>EJES</w:t>
            </w:r>
          </w:p>
        </w:tc>
        <w:tc>
          <w:tcPr>
            <w:tcW w:w="699" w:type="dxa"/>
            <w:shd w:val="clear" w:color="auto" w:fill="auto"/>
          </w:tcPr>
          <w:p w14:paraId="16CFA1BE"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MAR</w:t>
            </w:r>
          </w:p>
        </w:tc>
        <w:tc>
          <w:tcPr>
            <w:tcW w:w="682" w:type="dxa"/>
            <w:shd w:val="clear" w:color="auto" w:fill="auto"/>
          </w:tcPr>
          <w:p w14:paraId="367CA6BA"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ABR</w:t>
            </w:r>
          </w:p>
        </w:tc>
        <w:tc>
          <w:tcPr>
            <w:tcW w:w="696" w:type="dxa"/>
            <w:shd w:val="clear" w:color="auto" w:fill="auto"/>
          </w:tcPr>
          <w:p w14:paraId="671509F4"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MAY</w:t>
            </w:r>
          </w:p>
        </w:tc>
        <w:tc>
          <w:tcPr>
            <w:tcW w:w="675" w:type="dxa"/>
            <w:shd w:val="clear" w:color="auto" w:fill="auto"/>
          </w:tcPr>
          <w:p w14:paraId="2D2BD46C"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JUN</w:t>
            </w:r>
          </w:p>
        </w:tc>
        <w:tc>
          <w:tcPr>
            <w:tcW w:w="660" w:type="dxa"/>
            <w:shd w:val="clear" w:color="auto" w:fill="auto"/>
          </w:tcPr>
          <w:p w14:paraId="0580F39A"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JUL</w:t>
            </w:r>
          </w:p>
        </w:tc>
        <w:tc>
          <w:tcPr>
            <w:tcW w:w="697" w:type="dxa"/>
            <w:shd w:val="clear" w:color="auto" w:fill="auto"/>
          </w:tcPr>
          <w:p w14:paraId="3F0E0F8C"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AGO</w:t>
            </w:r>
          </w:p>
        </w:tc>
        <w:tc>
          <w:tcPr>
            <w:tcW w:w="671" w:type="dxa"/>
            <w:shd w:val="clear" w:color="auto" w:fill="auto"/>
          </w:tcPr>
          <w:p w14:paraId="197734F8"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SEP</w:t>
            </w:r>
          </w:p>
        </w:tc>
        <w:tc>
          <w:tcPr>
            <w:tcW w:w="686" w:type="dxa"/>
            <w:shd w:val="clear" w:color="auto" w:fill="auto"/>
          </w:tcPr>
          <w:p w14:paraId="0D37D009"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OCT</w:t>
            </w:r>
          </w:p>
        </w:tc>
        <w:tc>
          <w:tcPr>
            <w:tcW w:w="695" w:type="dxa"/>
            <w:shd w:val="clear" w:color="auto" w:fill="auto"/>
          </w:tcPr>
          <w:p w14:paraId="313496C1"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NOV</w:t>
            </w:r>
          </w:p>
        </w:tc>
        <w:tc>
          <w:tcPr>
            <w:tcW w:w="661" w:type="dxa"/>
            <w:shd w:val="clear" w:color="auto" w:fill="auto"/>
          </w:tcPr>
          <w:p w14:paraId="49882768"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DIC</w:t>
            </w:r>
          </w:p>
        </w:tc>
      </w:tr>
      <w:tr w:rsidR="00965F61" w:rsidRPr="00E733A7" w14:paraId="7B4D2082" w14:textId="77777777" w:rsidTr="003B3452">
        <w:trPr>
          <w:trHeight w:val="823"/>
        </w:trPr>
        <w:tc>
          <w:tcPr>
            <w:tcW w:w="2240" w:type="dxa"/>
            <w:shd w:val="clear" w:color="auto" w:fill="auto"/>
          </w:tcPr>
          <w:p w14:paraId="043D731D"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 xml:space="preserve">1 </w:t>
            </w:r>
          </w:p>
          <w:p w14:paraId="4475D21D"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EL MARAVILLOSO MUNDO DEL JUEGO</w:t>
            </w:r>
          </w:p>
        </w:tc>
        <w:tc>
          <w:tcPr>
            <w:tcW w:w="699" w:type="dxa"/>
            <w:shd w:val="clear" w:color="auto" w:fill="auto"/>
          </w:tcPr>
          <w:p w14:paraId="770A6D50" w14:textId="77777777" w:rsidR="00965F61" w:rsidRPr="00E733A7" w:rsidRDefault="00965F61" w:rsidP="00F824C0">
            <w:pPr>
              <w:spacing w:after="0"/>
              <w:jc w:val="center"/>
              <w:rPr>
                <w:rFonts w:eastAsia="Batang" w:cs="Arial"/>
                <w:b/>
                <w:sz w:val="20"/>
                <w:szCs w:val="20"/>
              </w:rPr>
            </w:pPr>
          </w:p>
        </w:tc>
        <w:tc>
          <w:tcPr>
            <w:tcW w:w="682" w:type="dxa"/>
            <w:shd w:val="clear" w:color="auto" w:fill="A6A6A6" w:themeFill="background1" w:themeFillShade="A6"/>
          </w:tcPr>
          <w:p w14:paraId="66107A8A" w14:textId="77777777" w:rsidR="00965F61" w:rsidRPr="00E733A7" w:rsidRDefault="00965F61" w:rsidP="00F824C0">
            <w:pPr>
              <w:spacing w:after="0"/>
              <w:jc w:val="center"/>
              <w:rPr>
                <w:rFonts w:eastAsia="Batang" w:cs="Arial"/>
                <w:b/>
                <w:sz w:val="20"/>
                <w:szCs w:val="20"/>
              </w:rPr>
            </w:pPr>
          </w:p>
        </w:tc>
        <w:tc>
          <w:tcPr>
            <w:tcW w:w="696" w:type="dxa"/>
            <w:shd w:val="clear" w:color="auto" w:fill="A6A6A6" w:themeFill="background1" w:themeFillShade="A6"/>
          </w:tcPr>
          <w:p w14:paraId="2139F04D" w14:textId="77777777" w:rsidR="00965F61" w:rsidRPr="00E733A7" w:rsidRDefault="00965F61" w:rsidP="00F824C0">
            <w:pPr>
              <w:spacing w:after="0"/>
              <w:jc w:val="center"/>
              <w:rPr>
                <w:rFonts w:eastAsia="Batang" w:cs="Arial"/>
                <w:b/>
                <w:sz w:val="20"/>
                <w:szCs w:val="20"/>
              </w:rPr>
            </w:pPr>
          </w:p>
        </w:tc>
        <w:tc>
          <w:tcPr>
            <w:tcW w:w="675" w:type="dxa"/>
            <w:shd w:val="clear" w:color="auto" w:fill="A6A6A6" w:themeFill="background1" w:themeFillShade="A6"/>
          </w:tcPr>
          <w:p w14:paraId="46C49097" w14:textId="77777777" w:rsidR="00965F61" w:rsidRPr="00E733A7" w:rsidRDefault="00965F61" w:rsidP="00F824C0">
            <w:pPr>
              <w:spacing w:after="0"/>
              <w:jc w:val="center"/>
              <w:rPr>
                <w:rFonts w:eastAsia="Batang" w:cs="Arial"/>
                <w:b/>
                <w:sz w:val="20"/>
                <w:szCs w:val="20"/>
              </w:rPr>
            </w:pPr>
          </w:p>
        </w:tc>
        <w:tc>
          <w:tcPr>
            <w:tcW w:w="660" w:type="dxa"/>
            <w:shd w:val="clear" w:color="auto" w:fill="auto"/>
          </w:tcPr>
          <w:p w14:paraId="7DEBC9CB" w14:textId="77777777" w:rsidR="00965F61" w:rsidRPr="00E733A7" w:rsidRDefault="00965F61" w:rsidP="00F824C0">
            <w:pPr>
              <w:spacing w:after="0"/>
              <w:jc w:val="center"/>
              <w:rPr>
                <w:rFonts w:eastAsia="Batang" w:cs="Arial"/>
                <w:b/>
                <w:sz w:val="20"/>
                <w:szCs w:val="20"/>
              </w:rPr>
            </w:pPr>
          </w:p>
        </w:tc>
        <w:tc>
          <w:tcPr>
            <w:tcW w:w="697" w:type="dxa"/>
            <w:shd w:val="clear" w:color="auto" w:fill="A6A6A6" w:themeFill="background1" w:themeFillShade="A6"/>
          </w:tcPr>
          <w:p w14:paraId="59A961E3" w14:textId="77777777" w:rsidR="00965F61" w:rsidRPr="00E733A7" w:rsidRDefault="00965F61" w:rsidP="00F824C0">
            <w:pPr>
              <w:spacing w:after="0"/>
              <w:jc w:val="center"/>
              <w:rPr>
                <w:rFonts w:eastAsia="Batang" w:cs="Arial"/>
                <w:b/>
                <w:sz w:val="20"/>
                <w:szCs w:val="20"/>
              </w:rPr>
            </w:pPr>
          </w:p>
        </w:tc>
        <w:tc>
          <w:tcPr>
            <w:tcW w:w="671" w:type="dxa"/>
            <w:shd w:val="clear" w:color="auto" w:fill="A6A6A6" w:themeFill="background1" w:themeFillShade="A6"/>
          </w:tcPr>
          <w:p w14:paraId="521D2618" w14:textId="77777777" w:rsidR="00965F61" w:rsidRPr="00E733A7" w:rsidRDefault="00965F61" w:rsidP="00F824C0">
            <w:pPr>
              <w:spacing w:after="0"/>
              <w:jc w:val="center"/>
              <w:rPr>
                <w:rFonts w:eastAsia="Batang" w:cs="Arial"/>
                <w:b/>
                <w:sz w:val="20"/>
                <w:szCs w:val="20"/>
              </w:rPr>
            </w:pPr>
          </w:p>
        </w:tc>
        <w:tc>
          <w:tcPr>
            <w:tcW w:w="686" w:type="dxa"/>
            <w:shd w:val="clear" w:color="auto" w:fill="A6A6A6" w:themeFill="background1" w:themeFillShade="A6"/>
          </w:tcPr>
          <w:p w14:paraId="434B3E63" w14:textId="77777777" w:rsidR="00965F61" w:rsidRPr="00E733A7" w:rsidRDefault="00965F61" w:rsidP="00F824C0">
            <w:pPr>
              <w:spacing w:after="0"/>
              <w:jc w:val="center"/>
              <w:rPr>
                <w:rFonts w:eastAsia="Batang" w:cs="Arial"/>
                <w:b/>
                <w:sz w:val="20"/>
                <w:szCs w:val="20"/>
              </w:rPr>
            </w:pPr>
          </w:p>
        </w:tc>
        <w:tc>
          <w:tcPr>
            <w:tcW w:w="695" w:type="dxa"/>
            <w:shd w:val="clear" w:color="auto" w:fill="A6A6A6" w:themeFill="background1" w:themeFillShade="A6"/>
          </w:tcPr>
          <w:p w14:paraId="38A5235F" w14:textId="77777777" w:rsidR="00965F61" w:rsidRPr="00E733A7" w:rsidRDefault="00965F61" w:rsidP="00F824C0">
            <w:pPr>
              <w:spacing w:after="0"/>
              <w:jc w:val="center"/>
              <w:rPr>
                <w:rFonts w:eastAsia="Batang" w:cs="Arial"/>
                <w:b/>
                <w:sz w:val="20"/>
                <w:szCs w:val="20"/>
              </w:rPr>
            </w:pPr>
          </w:p>
        </w:tc>
        <w:tc>
          <w:tcPr>
            <w:tcW w:w="661" w:type="dxa"/>
            <w:shd w:val="clear" w:color="auto" w:fill="auto"/>
          </w:tcPr>
          <w:p w14:paraId="324AD153" w14:textId="77777777" w:rsidR="00965F61" w:rsidRPr="00E733A7" w:rsidRDefault="00965F61" w:rsidP="00F824C0">
            <w:pPr>
              <w:spacing w:after="0"/>
              <w:jc w:val="center"/>
              <w:rPr>
                <w:rFonts w:eastAsia="Batang" w:cs="Arial"/>
                <w:b/>
                <w:sz w:val="20"/>
                <w:szCs w:val="20"/>
              </w:rPr>
            </w:pPr>
          </w:p>
        </w:tc>
      </w:tr>
      <w:tr w:rsidR="00965F61" w:rsidRPr="00E733A7" w14:paraId="0E4B2124" w14:textId="77777777" w:rsidTr="00F824C0">
        <w:tc>
          <w:tcPr>
            <w:tcW w:w="2240" w:type="dxa"/>
            <w:shd w:val="clear" w:color="auto" w:fill="auto"/>
          </w:tcPr>
          <w:p w14:paraId="58E526BE"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2</w:t>
            </w:r>
          </w:p>
          <w:p w14:paraId="6A0C2941" w14:textId="77777777" w:rsidR="00965F61" w:rsidRPr="00E733A7" w:rsidRDefault="00965F61" w:rsidP="00F824C0">
            <w:pPr>
              <w:spacing w:after="0"/>
              <w:jc w:val="center"/>
              <w:rPr>
                <w:rFonts w:eastAsia="Batang" w:cs="Arial"/>
                <w:sz w:val="20"/>
                <w:szCs w:val="20"/>
              </w:rPr>
            </w:pPr>
          </w:p>
          <w:p w14:paraId="6F978178"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LA RECREACIÓN</w:t>
            </w:r>
          </w:p>
        </w:tc>
        <w:tc>
          <w:tcPr>
            <w:tcW w:w="699" w:type="dxa"/>
            <w:shd w:val="clear" w:color="auto" w:fill="auto"/>
          </w:tcPr>
          <w:p w14:paraId="224ED726" w14:textId="77777777" w:rsidR="00965F61" w:rsidRPr="00E733A7" w:rsidRDefault="00965F61" w:rsidP="00F824C0">
            <w:pPr>
              <w:spacing w:after="0"/>
              <w:jc w:val="center"/>
              <w:rPr>
                <w:rFonts w:eastAsia="Batang" w:cs="Arial"/>
                <w:b/>
                <w:sz w:val="20"/>
                <w:szCs w:val="20"/>
              </w:rPr>
            </w:pPr>
          </w:p>
        </w:tc>
        <w:tc>
          <w:tcPr>
            <w:tcW w:w="682" w:type="dxa"/>
            <w:shd w:val="clear" w:color="auto" w:fill="FFFFFF" w:themeFill="background1"/>
          </w:tcPr>
          <w:p w14:paraId="45A09EB4" w14:textId="77777777" w:rsidR="00965F61" w:rsidRPr="00E733A7" w:rsidRDefault="00965F61" w:rsidP="00F824C0">
            <w:pPr>
              <w:spacing w:after="0"/>
              <w:jc w:val="center"/>
              <w:rPr>
                <w:rFonts w:eastAsia="Batang" w:cs="Arial"/>
                <w:b/>
                <w:sz w:val="20"/>
                <w:szCs w:val="20"/>
              </w:rPr>
            </w:pPr>
          </w:p>
        </w:tc>
        <w:tc>
          <w:tcPr>
            <w:tcW w:w="696" w:type="dxa"/>
            <w:shd w:val="clear" w:color="auto" w:fill="A6A6A6" w:themeFill="background1" w:themeFillShade="A6"/>
          </w:tcPr>
          <w:p w14:paraId="3DF52752" w14:textId="77777777" w:rsidR="00965F61" w:rsidRPr="00E733A7" w:rsidRDefault="00965F61" w:rsidP="00F824C0">
            <w:pPr>
              <w:spacing w:after="0"/>
              <w:jc w:val="center"/>
              <w:rPr>
                <w:rFonts w:eastAsia="Batang" w:cs="Arial"/>
                <w:b/>
                <w:sz w:val="20"/>
                <w:szCs w:val="20"/>
              </w:rPr>
            </w:pPr>
          </w:p>
        </w:tc>
        <w:tc>
          <w:tcPr>
            <w:tcW w:w="675" w:type="dxa"/>
            <w:shd w:val="clear" w:color="auto" w:fill="A6A6A6" w:themeFill="background1" w:themeFillShade="A6"/>
          </w:tcPr>
          <w:p w14:paraId="00F25D05" w14:textId="77777777" w:rsidR="00965F61" w:rsidRPr="00E733A7" w:rsidRDefault="00965F61" w:rsidP="00F824C0">
            <w:pPr>
              <w:spacing w:after="0"/>
              <w:jc w:val="center"/>
              <w:rPr>
                <w:rFonts w:eastAsia="Batang" w:cs="Arial"/>
                <w:b/>
                <w:sz w:val="20"/>
                <w:szCs w:val="20"/>
              </w:rPr>
            </w:pPr>
          </w:p>
        </w:tc>
        <w:tc>
          <w:tcPr>
            <w:tcW w:w="660" w:type="dxa"/>
            <w:shd w:val="clear" w:color="auto" w:fill="auto"/>
          </w:tcPr>
          <w:p w14:paraId="6CE72F54" w14:textId="77777777" w:rsidR="00965F61" w:rsidRPr="00E733A7" w:rsidRDefault="00965F61" w:rsidP="00F824C0">
            <w:pPr>
              <w:spacing w:after="0"/>
              <w:jc w:val="center"/>
              <w:rPr>
                <w:rFonts w:eastAsia="Batang" w:cs="Arial"/>
                <w:b/>
                <w:sz w:val="20"/>
                <w:szCs w:val="20"/>
              </w:rPr>
            </w:pPr>
          </w:p>
        </w:tc>
        <w:tc>
          <w:tcPr>
            <w:tcW w:w="697" w:type="dxa"/>
            <w:shd w:val="clear" w:color="auto" w:fill="A6A6A6" w:themeFill="background1" w:themeFillShade="A6"/>
          </w:tcPr>
          <w:p w14:paraId="7C0F914A" w14:textId="77777777" w:rsidR="00965F61" w:rsidRPr="00E733A7" w:rsidRDefault="00965F61" w:rsidP="00F824C0">
            <w:pPr>
              <w:spacing w:after="0"/>
              <w:jc w:val="center"/>
              <w:rPr>
                <w:rFonts w:eastAsia="Batang" w:cs="Arial"/>
                <w:b/>
                <w:sz w:val="20"/>
                <w:szCs w:val="20"/>
              </w:rPr>
            </w:pPr>
          </w:p>
        </w:tc>
        <w:tc>
          <w:tcPr>
            <w:tcW w:w="671" w:type="dxa"/>
            <w:shd w:val="clear" w:color="auto" w:fill="A6A6A6" w:themeFill="background1" w:themeFillShade="A6"/>
          </w:tcPr>
          <w:p w14:paraId="7C45BF49" w14:textId="77777777" w:rsidR="00965F61" w:rsidRPr="00E733A7" w:rsidRDefault="00965F61" w:rsidP="00F824C0">
            <w:pPr>
              <w:spacing w:after="0"/>
              <w:jc w:val="center"/>
              <w:rPr>
                <w:rFonts w:eastAsia="Batang" w:cs="Arial"/>
                <w:b/>
                <w:sz w:val="20"/>
                <w:szCs w:val="20"/>
              </w:rPr>
            </w:pPr>
          </w:p>
        </w:tc>
        <w:tc>
          <w:tcPr>
            <w:tcW w:w="686" w:type="dxa"/>
            <w:shd w:val="clear" w:color="auto" w:fill="A6A6A6" w:themeFill="background1" w:themeFillShade="A6"/>
          </w:tcPr>
          <w:p w14:paraId="1AC85A05" w14:textId="77777777" w:rsidR="00965F61" w:rsidRPr="00E733A7" w:rsidRDefault="00965F61" w:rsidP="00F824C0">
            <w:pPr>
              <w:spacing w:after="0"/>
              <w:jc w:val="center"/>
              <w:rPr>
                <w:rFonts w:eastAsia="Batang" w:cs="Arial"/>
                <w:b/>
                <w:sz w:val="20"/>
                <w:szCs w:val="20"/>
              </w:rPr>
            </w:pPr>
          </w:p>
        </w:tc>
        <w:tc>
          <w:tcPr>
            <w:tcW w:w="695" w:type="dxa"/>
            <w:shd w:val="clear" w:color="auto" w:fill="A6A6A6" w:themeFill="background1" w:themeFillShade="A6"/>
          </w:tcPr>
          <w:p w14:paraId="13322718" w14:textId="77777777" w:rsidR="00965F61" w:rsidRPr="00E733A7" w:rsidRDefault="00965F61" w:rsidP="00F824C0">
            <w:pPr>
              <w:spacing w:after="0"/>
              <w:jc w:val="center"/>
              <w:rPr>
                <w:rFonts w:eastAsia="Batang" w:cs="Arial"/>
                <w:b/>
                <w:sz w:val="20"/>
                <w:szCs w:val="20"/>
              </w:rPr>
            </w:pPr>
          </w:p>
        </w:tc>
        <w:tc>
          <w:tcPr>
            <w:tcW w:w="661" w:type="dxa"/>
            <w:shd w:val="clear" w:color="auto" w:fill="FFFFFF" w:themeFill="background1"/>
          </w:tcPr>
          <w:p w14:paraId="06127CD1" w14:textId="77777777" w:rsidR="00965F61" w:rsidRPr="00E733A7" w:rsidRDefault="00965F61" w:rsidP="00F824C0">
            <w:pPr>
              <w:spacing w:after="0"/>
              <w:jc w:val="center"/>
              <w:rPr>
                <w:rFonts w:eastAsia="Batang" w:cs="Arial"/>
                <w:b/>
                <w:sz w:val="20"/>
                <w:szCs w:val="20"/>
              </w:rPr>
            </w:pPr>
          </w:p>
        </w:tc>
      </w:tr>
      <w:tr w:rsidR="00965F61" w:rsidRPr="00E733A7" w14:paraId="1A18542E" w14:textId="77777777" w:rsidTr="003B3452">
        <w:tc>
          <w:tcPr>
            <w:tcW w:w="2240" w:type="dxa"/>
            <w:shd w:val="clear" w:color="auto" w:fill="auto"/>
          </w:tcPr>
          <w:p w14:paraId="734312EE"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PRIMERA EVALUACION PARCIAL</w:t>
            </w:r>
          </w:p>
          <w:p w14:paraId="6F3A1EC8" w14:textId="77777777" w:rsidR="00965F61" w:rsidRPr="00E733A7" w:rsidRDefault="00E37CF3" w:rsidP="00F824C0">
            <w:pPr>
              <w:spacing w:after="0"/>
              <w:jc w:val="center"/>
              <w:rPr>
                <w:rFonts w:eastAsia="Batang" w:cs="Arial"/>
                <w:sz w:val="20"/>
                <w:szCs w:val="20"/>
              </w:rPr>
            </w:pPr>
            <w:r>
              <w:rPr>
                <w:rFonts w:eastAsia="Batang" w:cs="Arial"/>
                <w:sz w:val="20"/>
                <w:szCs w:val="20"/>
              </w:rPr>
              <w:t>(TEORÍA Y PRÁ</w:t>
            </w:r>
            <w:r w:rsidR="00965F61" w:rsidRPr="00E733A7">
              <w:rPr>
                <w:rFonts w:eastAsia="Batang" w:cs="Arial"/>
                <w:sz w:val="20"/>
                <w:szCs w:val="20"/>
              </w:rPr>
              <w:t>CTICA)</w:t>
            </w:r>
          </w:p>
        </w:tc>
        <w:tc>
          <w:tcPr>
            <w:tcW w:w="699" w:type="dxa"/>
            <w:shd w:val="clear" w:color="auto" w:fill="auto"/>
          </w:tcPr>
          <w:p w14:paraId="23BBD545" w14:textId="77777777" w:rsidR="00965F61" w:rsidRPr="00E733A7" w:rsidRDefault="00965F61" w:rsidP="00F824C0">
            <w:pPr>
              <w:spacing w:after="0"/>
              <w:jc w:val="center"/>
              <w:rPr>
                <w:rFonts w:eastAsia="Batang" w:cs="Arial"/>
                <w:b/>
                <w:sz w:val="20"/>
                <w:szCs w:val="20"/>
              </w:rPr>
            </w:pPr>
          </w:p>
        </w:tc>
        <w:tc>
          <w:tcPr>
            <w:tcW w:w="682" w:type="dxa"/>
            <w:shd w:val="clear" w:color="auto" w:fill="auto"/>
          </w:tcPr>
          <w:p w14:paraId="77F18038" w14:textId="77777777" w:rsidR="00965F61" w:rsidRPr="00E733A7" w:rsidRDefault="00965F61" w:rsidP="00F824C0">
            <w:pPr>
              <w:spacing w:after="0"/>
              <w:jc w:val="center"/>
              <w:rPr>
                <w:rFonts w:eastAsia="Batang" w:cs="Arial"/>
                <w:b/>
                <w:sz w:val="20"/>
                <w:szCs w:val="20"/>
              </w:rPr>
            </w:pPr>
          </w:p>
        </w:tc>
        <w:tc>
          <w:tcPr>
            <w:tcW w:w="696" w:type="dxa"/>
            <w:shd w:val="clear" w:color="auto" w:fill="auto"/>
          </w:tcPr>
          <w:p w14:paraId="06D0E17A" w14:textId="77777777" w:rsidR="00965F61" w:rsidRPr="00E733A7" w:rsidRDefault="00965F61" w:rsidP="00F824C0">
            <w:pPr>
              <w:spacing w:after="0"/>
              <w:jc w:val="center"/>
              <w:rPr>
                <w:rFonts w:eastAsia="Batang" w:cs="Arial"/>
                <w:b/>
                <w:sz w:val="20"/>
                <w:szCs w:val="20"/>
              </w:rPr>
            </w:pPr>
          </w:p>
        </w:tc>
        <w:tc>
          <w:tcPr>
            <w:tcW w:w="675" w:type="dxa"/>
            <w:shd w:val="clear" w:color="auto" w:fill="FFFFFF"/>
          </w:tcPr>
          <w:p w14:paraId="1666C5FC" w14:textId="77777777" w:rsidR="00965F61" w:rsidRPr="00E733A7" w:rsidRDefault="00965F61" w:rsidP="00F824C0">
            <w:pPr>
              <w:spacing w:after="0"/>
              <w:jc w:val="center"/>
              <w:rPr>
                <w:rFonts w:eastAsia="Batang" w:cs="Arial"/>
                <w:b/>
                <w:sz w:val="20"/>
                <w:szCs w:val="20"/>
              </w:rPr>
            </w:pPr>
          </w:p>
        </w:tc>
        <w:tc>
          <w:tcPr>
            <w:tcW w:w="660" w:type="dxa"/>
            <w:shd w:val="clear" w:color="auto" w:fill="auto"/>
          </w:tcPr>
          <w:p w14:paraId="7FC62504" w14:textId="77777777" w:rsidR="00965F61" w:rsidRPr="00E733A7" w:rsidRDefault="00965F61" w:rsidP="00F824C0">
            <w:pPr>
              <w:spacing w:after="0"/>
              <w:jc w:val="center"/>
              <w:rPr>
                <w:rFonts w:eastAsia="Batang" w:cs="Arial"/>
                <w:b/>
                <w:sz w:val="20"/>
                <w:szCs w:val="20"/>
              </w:rPr>
            </w:pPr>
          </w:p>
        </w:tc>
        <w:tc>
          <w:tcPr>
            <w:tcW w:w="697" w:type="dxa"/>
            <w:shd w:val="clear" w:color="auto" w:fill="auto"/>
          </w:tcPr>
          <w:p w14:paraId="6F870DCD" w14:textId="77777777" w:rsidR="00965F61" w:rsidRPr="00E733A7" w:rsidRDefault="00965F61" w:rsidP="00F824C0">
            <w:pPr>
              <w:spacing w:after="0"/>
              <w:jc w:val="center"/>
              <w:rPr>
                <w:rFonts w:eastAsia="Batang" w:cs="Arial"/>
                <w:b/>
                <w:sz w:val="20"/>
                <w:szCs w:val="20"/>
              </w:rPr>
            </w:pPr>
          </w:p>
        </w:tc>
        <w:tc>
          <w:tcPr>
            <w:tcW w:w="671" w:type="dxa"/>
            <w:shd w:val="clear" w:color="auto" w:fill="A6A6A6" w:themeFill="background1" w:themeFillShade="A6"/>
          </w:tcPr>
          <w:p w14:paraId="2B295B59" w14:textId="77777777" w:rsidR="00965F61" w:rsidRPr="00E733A7" w:rsidRDefault="00965F61" w:rsidP="00F824C0">
            <w:pPr>
              <w:spacing w:after="0"/>
              <w:jc w:val="center"/>
              <w:rPr>
                <w:rFonts w:eastAsia="Batang" w:cs="Arial"/>
                <w:b/>
                <w:sz w:val="20"/>
                <w:szCs w:val="20"/>
              </w:rPr>
            </w:pPr>
          </w:p>
        </w:tc>
        <w:tc>
          <w:tcPr>
            <w:tcW w:w="686" w:type="dxa"/>
            <w:shd w:val="clear" w:color="auto" w:fill="auto"/>
          </w:tcPr>
          <w:p w14:paraId="6CA23222" w14:textId="77777777" w:rsidR="00965F61" w:rsidRPr="00E733A7" w:rsidRDefault="00965F61" w:rsidP="00F824C0">
            <w:pPr>
              <w:spacing w:after="0"/>
              <w:jc w:val="center"/>
              <w:rPr>
                <w:rFonts w:eastAsia="Batang" w:cs="Arial"/>
                <w:b/>
                <w:sz w:val="20"/>
                <w:szCs w:val="20"/>
              </w:rPr>
            </w:pPr>
          </w:p>
        </w:tc>
        <w:tc>
          <w:tcPr>
            <w:tcW w:w="695" w:type="dxa"/>
            <w:shd w:val="clear" w:color="auto" w:fill="auto"/>
          </w:tcPr>
          <w:p w14:paraId="256A2329" w14:textId="77777777" w:rsidR="00965F61" w:rsidRPr="00E733A7" w:rsidRDefault="00965F61" w:rsidP="00F824C0">
            <w:pPr>
              <w:spacing w:after="0"/>
              <w:jc w:val="center"/>
              <w:rPr>
                <w:rFonts w:eastAsia="Batang" w:cs="Arial"/>
                <w:b/>
                <w:sz w:val="20"/>
                <w:szCs w:val="20"/>
              </w:rPr>
            </w:pPr>
          </w:p>
        </w:tc>
        <w:tc>
          <w:tcPr>
            <w:tcW w:w="661" w:type="dxa"/>
            <w:shd w:val="clear" w:color="auto" w:fill="auto"/>
          </w:tcPr>
          <w:p w14:paraId="73D3A971" w14:textId="77777777" w:rsidR="00965F61" w:rsidRPr="00E733A7" w:rsidRDefault="00965F61" w:rsidP="00F824C0">
            <w:pPr>
              <w:spacing w:after="0"/>
              <w:jc w:val="center"/>
              <w:rPr>
                <w:rFonts w:eastAsia="Batang" w:cs="Arial"/>
                <w:b/>
                <w:sz w:val="20"/>
                <w:szCs w:val="20"/>
              </w:rPr>
            </w:pPr>
          </w:p>
        </w:tc>
      </w:tr>
      <w:tr w:rsidR="00965F61" w:rsidRPr="00E733A7" w14:paraId="79D0A92C" w14:textId="77777777" w:rsidTr="00F824C0">
        <w:tc>
          <w:tcPr>
            <w:tcW w:w="2240" w:type="dxa"/>
            <w:shd w:val="clear" w:color="auto" w:fill="auto"/>
          </w:tcPr>
          <w:p w14:paraId="32623391" w14:textId="77777777" w:rsidR="00965F61" w:rsidRPr="00E733A7" w:rsidRDefault="00965F61" w:rsidP="00F824C0">
            <w:pPr>
              <w:spacing w:after="0"/>
              <w:jc w:val="center"/>
              <w:rPr>
                <w:rFonts w:eastAsia="Batang" w:cs="Arial"/>
                <w:sz w:val="20"/>
                <w:szCs w:val="20"/>
              </w:rPr>
            </w:pPr>
            <w:r w:rsidRPr="00E733A7">
              <w:rPr>
                <w:rFonts w:eastAsia="Batang" w:cs="Arial"/>
                <w:sz w:val="20"/>
                <w:szCs w:val="20"/>
              </w:rPr>
              <w:t>SEGUNDA EVALUACION PARCIAL</w:t>
            </w:r>
          </w:p>
          <w:p w14:paraId="7C6106C2" w14:textId="77777777" w:rsidR="00965F61" w:rsidRPr="00E733A7" w:rsidRDefault="00E37CF3" w:rsidP="00F824C0">
            <w:pPr>
              <w:spacing w:after="0"/>
              <w:jc w:val="center"/>
              <w:rPr>
                <w:rFonts w:eastAsia="Batang" w:cs="Arial"/>
                <w:sz w:val="20"/>
                <w:szCs w:val="20"/>
              </w:rPr>
            </w:pPr>
            <w:r>
              <w:rPr>
                <w:rFonts w:eastAsia="Batang" w:cs="Arial"/>
                <w:sz w:val="20"/>
                <w:szCs w:val="20"/>
              </w:rPr>
              <w:t>(TEORÍA Y PRÁ</w:t>
            </w:r>
            <w:r w:rsidRPr="00E733A7">
              <w:rPr>
                <w:rFonts w:eastAsia="Batang" w:cs="Arial"/>
                <w:sz w:val="20"/>
                <w:szCs w:val="20"/>
              </w:rPr>
              <w:t>CTICA)</w:t>
            </w:r>
          </w:p>
        </w:tc>
        <w:tc>
          <w:tcPr>
            <w:tcW w:w="699" w:type="dxa"/>
            <w:shd w:val="clear" w:color="auto" w:fill="auto"/>
          </w:tcPr>
          <w:p w14:paraId="314D2C73" w14:textId="77777777" w:rsidR="00965F61" w:rsidRPr="00E733A7" w:rsidRDefault="00965F61" w:rsidP="00F824C0">
            <w:pPr>
              <w:spacing w:after="0"/>
              <w:jc w:val="center"/>
              <w:rPr>
                <w:rFonts w:eastAsia="Batang" w:cs="Arial"/>
                <w:b/>
                <w:sz w:val="20"/>
                <w:szCs w:val="20"/>
              </w:rPr>
            </w:pPr>
          </w:p>
        </w:tc>
        <w:tc>
          <w:tcPr>
            <w:tcW w:w="682" w:type="dxa"/>
            <w:shd w:val="clear" w:color="auto" w:fill="auto"/>
          </w:tcPr>
          <w:p w14:paraId="78AF07DF" w14:textId="77777777" w:rsidR="00965F61" w:rsidRPr="00E733A7" w:rsidRDefault="00965F61" w:rsidP="00F824C0">
            <w:pPr>
              <w:spacing w:after="0"/>
              <w:jc w:val="center"/>
              <w:rPr>
                <w:rFonts w:eastAsia="Batang" w:cs="Arial"/>
                <w:b/>
                <w:sz w:val="20"/>
                <w:szCs w:val="20"/>
              </w:rPr>
            </w:pPr>
          </w:p>
        </w:tc>
        <w:tc>
          <w:tcPr>
            <w:tcW w:w="696" w:type="dxa"/>
            <w:shd w:val="clear" w:color="auto" w:fill="auto"/>
          </w:tcPr>
          <w:p w14:paraId="6DCDFCE1" w14:textId="77777777" w:rsidR="00965F61" w:rsidRPr="00E733A7" w:rsidRDefault="00965F61" w:rsidP="00F824C0">
            <w:pPr>
              <w:spacing w:after="0"/>
              <w:jc w:val="center"/>
              <w:rPr>
                <w:rFonts w:eastAsia="Batang" w:cs="Arial"/>
                <w:b/>
                <w:sz w:val="20"/>
                <w:szCs w:val="20"/>
              </w:rPr>
            </w:pPr>
          </w:p>
        </w:tc>
        <w:tc>
          <w:tcPr>
            <w:tcW w:w="675" w:type="dxa"/>
            <w:shd w:val="clear" w:color="auto" w:fill="auto"/>
          </w:tcPr>
          <w:p w14:paraId="126B4225" w14:textId="77777777" w:rsidR="00965F61" w:rsidRPr="00E733A7" w:rsidRDefault="00965F61" w:rsidP="00F824C0">
            <w:pPr>
              <w:spacing w:after="0"/>
              <w:jc w:val="center"/>
              <w:rPr>
                <w:rFonts w:eastAsia="Batang" w:cs="Arial"/>
                <w:b/>
                <w:sz w:val="20"/>
                <w:szCs w:val="20"/>
              </w:rPr>
            </w:pPr>
          </w:p>
        </w:tc>
        <w:tc>
          <w:tcPr>
            <w:tcW w:w="660" w:type="dxa"/>
            <w:shd w:val="clear" w:color="auto" w:fill="auto"/>
          </w:tcPr>
          <w:p w14:paraId="37D54967" w14:textId="77777777" w:rsidR="00965F61" w:rsidRPr="00E733A7" w:rsidRDefault="00965F61" w:rsidP="00F824C0">
            <w:pPr>
              <w:spacing w:after="0"/>
              <w:jc w:val="center"/>
              <w:rPr>
                <w:rFonts w:eastAsia="Batang" w:cs="Arial"/>
                <w:b/>
                <w:sz w:val="20"/>
                <w:szCs w:val="20"/>
              </w:rPr>
            </w:pPr>
          </w:p>
        </w:tc>
        <w:tc>
          <w:tcPr>
            <w:tcW w:w="697" w:type="dxa"/>
            <w:shd w:val="clear" w:color="auto" w:fill="auto"/>
          </w:tcPr>
          <w:p w14:paraId="0C6DC498" w14:textId="77777777" w:rsidR="00965F61" w:rsidRPr="00E733A7" w:rsidRDefault="00965F61" w:rsidP="00F824C0">
            <w:pPr>
              <w:spacing w:after="0"/>
              <w:jc w:val="center"/>
              <w:rPr>
                <w:rFonts w:eastAsia="Batang" w:cs="Arial"/>
                <w:b/>
                <w:sz w:val="20"/>
                <w:szCs w:val="20"/>
              </w:rPr>
            </w:pPr>
          </w:p>
        </w:tc>
        <w:tc>
          <w:tcPr>
            <w:tcW w:w="671" w:type="dxa"/>
            <w:shd w:val="clear" w:color="auto" w:fill="auto"/>
          </w:tcPr>
          <w:p w14:paraId="6A1BBC54" w14:textId="77777777" w:rsidR="00965F61" w:rsidRPr="00E733A7" w:rsidRDefault="00965F61" w:rsidP="00F824C0">
            <w:pPr>
              <w:spacing w:after="0"/>
              <w:jc w:val="center"/>
              <w:rPr>
                <w:rFonts w:eastAsia="Batang" w:cs="Arial"/>
                <w:b/>
                <w:sz w:val="20"/>
                <w:szCs w:val="20"/>
              </w:rPr>
            </w:pPr>
          </w:p>
        </w:tc>
        <w:tc>
          <w:tcPr>
            <w:tcW w:w="686" w:type="dxa"/>
            <w:shd w:val="clear" w:color="auto" w:fill="auto"/>
          </w:tcPr>
          <w:p w14:paraId="4514DCCC" w14:textId="77777777" w:rsidR="00965F61" w:rsidRPr="00E733A7" w:rsidRDefault="00965F61" w:rsidP="00F824C0">
            <w:pPr>
              <w:spacing w:after="0"/>
              <w:jc w:val="center"/>
              <w:rPr>
                <w:rFonts w:eastAsia="Batang" w:cs="Arial"/>
                <w:b/>
                <w:sz w:val="20"/>
                <w:szCs w:val="20"/>
              </w:rPr>
            </w:pPr>
          </w:p>
        </w:tc>
        <w:tc>
          <w:tcPr>
            <w:tcW w:w="695" w:type="dxa"/>
            <w:shd w:val="clear" w:color="auto" w:fill="A6A6A6" w:themeFill="background1" w:themeFillShade="A6"/>
          </w:tcPr>
          <w:p w14:paraId="4C6768BB" w14:textId="77777777" w:rsidR="00965F61" w:rsidRPr="00E733A7" w:rsidRDefault="00965F61" w:rsidP="00F824C0">
            <w:pPr>
              <w:spacing w:after="0"/>
              <w:jc w:val="center"/>
              <w:rPr>
                <w:rFonts w:eastAsia="Batang" w:cs="Arial"/>
                <w:b/>
                <w:sz w:val="20"/>
                <w:szCs w:val="20"/>
              </w:rPr>
            </w:pPr>
          </w:p>
        </w:tc>
        <w:tc>
          <w:tcPr>
            <w:tcW w:w="661" w:type="dxa"/>
            <w:shd w:val="clear" w:color="auto" w:fill="FFFFFF" w:themeFill="background1"/>
          </w:tcPr>
          <w:p w14:paraId="3629B9FB" w14:textId="77777777" w:rsidR="00965F61" w:rsidRPr="00E733A7" w:rsidRDefault="00965F61" w:rsidP="00F824C0">
            <w:pPr>
              <w:spacing w:after="0"/>
              <w:jc w:val="center"/>
              <w:rPr>
                <w:rFonts w:eastAsia="Batang" w:cs="Arial"/>
                <w:b/>
                <w:sz w:val="20"/>
                <w:szCs w:val="20"/>
              </w:rPr>
            </w:pPr>
          </w:p>
        </w:tc>
      </w:tr>
    </w:tbl>
    <w:p w14:paraId="54F6F8C4" w14:textId="77777777" w:rsidR="00A77260" w:rsidRPr="00E733A7" w:rsidRDefault="00A77260" w:rsidP="00EF5F35">
      <w:pPr>
        <w:jc w:val="both"/>
        <w:rPr>
          <w:rFonts w:cs="Arial"/>
          <w:b/>
          <w:szCs w:val="24"/>
        </w:rPr>
      </w:pPr>
    </w:p>
    <w:p w14:paraId="21B253BE" w14:textId="77777777" w:rsidR="004822DA" w:rsidRDefault="004822DA" w:rsidP="00532FA4">
      <w:pPr>
        <w:jc w:val="both"/>
        <w:rPr>
          <w:rFonts w:ascii="Arial" w:hAnsi="Arial" w:cs="Arial"/>
          <w:b/>
          <w:szCs w:val="24"/>
        </w:rPr>
      </w:pPr>
      <w:r w:rsidRPr="00985100">
        <w:rPr>
          <w:rFonts w:ascii="Arial" w:hAnsi="Arial" w:cs="Arial"/>
          <w:b/>
          <w:szCs w:val="24"/>
        </w:rPr>
        <w:t>V</w:t>
      </w:r>
      <w:r w:rsidR="00FF0E80" w:rsidRPr="00985100">
        <w:rPr>
          <w:rFonts w:ascii="Arial" w:hAnsi="Arial" w:cs="Arial"/>
          <w:b/>
          <w:szCs w:val="24"/>
        </w:rPr>
        <w:t>I</w:t>
      </w:r>
      <w:r w:rsidRPr="00985100">
        <w:rPr>
          <w:rFonts w:ascii="Arial" w:hAnsi="Arial" w:cs="Arial"/>
          <w:b/>
          <w:szCs w:val="24"/>
        </w:rPr>
        <w:t>.- EVALUACION</w:t>
      </w:r>
    </w:p>
    <w:p w14:paraId="51436003" w14:textId="77777777" w:rsidR="00DB6ED9" w:rsidRPr="00DB6ED9" w:rsidRDefault="00DB6ED9" w:rsidP="00532FA4">
      <w:pPr>
        <w:jc w:val="both"/>
        <w:rPr>
          <w:rFonts w:cs="Arial"/>
          <w:bCs/>
          <w:i/>
          <w:szCs w:val="24"/>
        </w:rPr>
      </w:pPr>
      <w:r>
        <w:rPr>
          <w:rFonts w:cs="Arial"/>
          <w:bCs/>
          <w:i/>
          <w:szCs w:val="24"/>
        </w:rPr>
        <w:t>Sujeta a modificaciones por Aislamiento Social Preventivo y Obligatorio</w:t>
      </w:r>
    </w:p>
    <w:p w14:paraId="14C5B01E" w14:textId="77777777" w:rsidR="00E37CF3" w:rsidRPr="00A8409E" w:rsidRDefault="00E37CF3" w:rsidP="00532FA4">
      <w:pPr>
        <w:jc w:val="both"/>
        <w:rPr>
          <w:rFonts w:cs="Arial"/>
          <w:b/>
          <w:szCs w:val="24"/>
        </w:rPr>
      </w:pPr>
      <w:r>
        <w:rPr>
          <w:rFonts w:cs="Arial"/>
          <w:bCs/>
          <w:szCs w:val="24"/>
        </w:rPr>
        <w:tab/>
      </w:r>
      <w:r w:rsidRPr="00A8409E">
        <w:rPr>
          <w:rFonts w:cs="Arial"/>
          <w:b/>
          <w:szCs w:val="24"/>
        </w:rPr>
        <w:t>Se evaluará de acuerdo a los criterios establecidos en el RAM y serán:</w:t>
      </w:r>
    </w:p>
    <w:p w14:paraId="7F022EF5" w14:textId="77777777" w:rsidR="00E37CF3" w:rsidRDefault="00E37CF3" w:rsidP="00532FA4">
      <w:pPr>
        <w:numPr>
          <w:ilvl w:val="0"/>
          <w:numId w:val="17"/>
        </w:numPr>
        <w:spacing w:after="0" w:line="240" w:lineRule="auto"/>
        <w:jc w:val="both"/>
        <w:rPr>
          <w:rFonts w:cs="Arial"/>
          <w:bCs/>
          <w:szCs w:val="24"/>
        </w:rPr>
      </w:pPr>
      <w:r>
        <w:rPr>
          <w:rFonts w:cs="Arial"/>
          <w:bCs/>
          <w:szCs w:val="24"/>
        </w:rPr>
        <w:t xml:space="preserve">ALUMNO CON PROMOCIÓN: para acceder a la promoción del espacio curricular el alumno deberá acreditar un </w:t>
      </w:r>
      <w:r w:rsidR="006E0FB7">
        <w:rPr>
          <w:rFonts w:cs="Arial"/>
          <w:bCs/>
          <w:szCs w:val="24"/>
        </w:rPr>
        <w:t>80 % (ochenta por ciento)</w:t>
      </w:r>
      <w:r>
        <w:rPr>
          <w:rFonts w:cs="Arial"/>
          <w:bCs/>
          <w:szCs w:val="24"/>
        </w:rPr>
        <w:t xml:space="preserve"> de asistencia y aprobar el 100  % (cien por ciento) de las instancias de evaluación con una nota de 7 (siete) o más.</w:t>
      </w:r>
    </w:p>
    <w:p w14:paraId="11D078D3" w14:textId="77777777" w:rsidR="00E37CF3" w:rsidRDefault="00E37CF3" w:rsidP="00532FA4">
      <w:pPr>
        <w:numPr>
          <w:ilvl w:val="0"/>
          <w:numId w:val="17"/>
        </w:numPr>
        <w:spacing w:after="0" w:line="240" w:lineRule="auto"/>
        <w:jc w:val="both"/>
        <w:rPr>
          <w:rFonts w:cs="Arial"/>
          <w:bCs/>
          <w:szCs w:val="24"/>
        </w:rPr>
      </w:pPr>
      <w:r>
        <w:rPr>
          <w:rFonts w:cs="Arial"/>
          <w:bCs/>
          <w:szCs w:val="24"/>
        </w:rPr>
        <w:t>ALUMNO REGULAR: será considerado como tal el alumno que acredite el 60 % (sesenta por ciento) de asistencia y apruebe el 90 % (noventa por ciento) de las instancias de evaluación con una nota inferior a 7 (siete) y superior a 4 (cuatro).</w:t>
      </w:r>
    </w:p>
    <w:p w14:paraId="05B7E809" w14:textId="77777777" w:rsidR="00E37CF3" w:rsidRPr="005D2084" w:rsidRDefault="00E37CF3" w:rsidP="00532FA4">
      <w:pPr>
        <w:numPr>
          <w:ilvl w:val="0"/>
          <w:numId w:val="17"/>
        </w:numPr>
        <w:spacing w:after="0" w:line="240" w:lineRule="auto"/>
        <w:jc w:val="both"/>
        <w:rPr>
          <w:rFonts w:cs="Arial"/>
          <w:bCs/>
          <w:szCs w:val="24"/>
        </w:rPr>
      </w:pPr>
      <w:r>
        <w:rPr>
          <w:rFonts w:cs="Arial"/>
          <w:bCs/>
          <w:szCs w:val="24"/>
        </w:rPr>
        <w:t>ALUMNO LIBRE: será considerado alumno libre quien no haya cumplimentado con cualquiera de los puntos anteriores. Se admite la posibilidad de los alumnos libres por elección (alumno matriculado que por propia elección opta por ser libre).</w:t>
      </w:r>
    </w:p>
    <w:p w14:paraId="7B4D4947" w14:textId="77777777" w:rsidR="00E37CF3" w:rsidRDefault="00E37CF3" w:rsidP="00532FA4">
      <w:pPr>
        <w:jc w:val="both"/>
        <w:rPr>
          <w:rFonts w:cs="Arial"/>
          <w:b/>
          <w:bCs/>
          <w:szCs w:val="24"/>
        </w:rPr>
      </w:pPr>
    </w:p>
    <w:p w14:paraId="5F0128D8" w14:textId="77777777" w:rsidR="00E37CF3" w:rsidRDefault="006E0FB7" w:rsidP="003B3452">
      <w:pPr>
        <w:rPr>
          <w:rFonts w:cs="Arial"/>
          <w:b/>
          <w:bCs/>
          <w:szCs w:val="24"/>
        </w:rPr>
      </w:pPr>
      <w:r>
        <w:rPr>
          <w:rFonts w:cs="Arial"/>
          <w:b/>
          <w:bCs/>
          <w:szCs w:val="24"/>
        </w:rPr>
        <w:br w:type="page"/>
      </w:r>
      <w:r w:rsidR="00E37CF3">
        <w:rPr>
          <w:rFonts w:cs="Arial"/>
          <w:b/>
          <w:bCs/>
          <w:szCs w:val="24"/>
        </w:rPr>
        <w:lastRenderedPageBreak/>
        <w:t>b).- INSTANCIAS</w:t>
      </w:r>
    </w:p>
    <w:p w14:paraId="4A88D0A4" w14:textId="77777777" w:rsidR="00965F61" w:rsidRPr="005A125E" w:rsidRDefault="00965F61" w:rsidP="00532FA4">
      <w:pPr>
        <w:jc w:val="both"/>
        <w:rPr>
          <w:rFonts w:cs="Arial"/>
          <w:b/>
          <w:bCs/>
          <w:szCs w:val="24"/>
        </w:rPr>
      </w:pPr>
      <w:r w:rsidRPr="005A125E">
        <w:rPr>
          <w:rFonts w:cs="Arial"/>
          <w:b/>
          <w:bCs/>
          <w:szCs w:val="24"/>
        </w:rPr>
        <w:t>PRIMERA EVALUACIÓN PARCIAL ESCRITA</w:t>
      </w:r>
    </w:p>
    <w:p w14:paraId="7DB90C2D" w14:textId="77777777" w:rsidR="00965F61" w:rsidRPr="005A125E" w:rsidRDefault="00965F61" w:rsidP="00532FA4">
      <w:pPr>
        <w:jc w:val="both"/>
        <w:rPr>
          <w:rFonts w:cs="Arial"/>
          <w:bCs/>
          <w:szCs w:val="24"/>
        </w:rPr>
      </w:pPr>
      <w:r w:rsidRPr="005A125E">
        <w:rPr>
          <w:rFonts w:cs="Arial"/>
          <w:bCs/>
          <w:szCs w:val="24"/>
        </w:rPr>
        <w:t>RODUCCIÓN GRUPAL, DOMICILIARIA Y CON DEFENSA</w:t>
      </w:r>
    </w:p>
    <w:p w14:paraId="3F150A11" w14:textId="77777777" w:rsidR="00965F61" w:rsidRPr="005A125E" w:rsidRDefault="00965F61" w:rsidP="00532FA4">
      <w:pPr>
        <w:jc w:val="both"/>
        <w:rPr>
          <w:rFonts w:cs="Arial"/>
          <w:bCs/>
          <w:szCs w:val="24"/>
        </w:rPr>
      </w:pPr>
      <w:r w:rsidRPr="005A125E">
        <w:rPr>
          <w:rFonts w:cs="Arial"/>
          <w:bCs/>
          <w:szCs w:val="24"/>
        </w:rPr>
        <w:t xml:space="preserve">TEMA: </w:t>
      </w:r>
      <w:r>
        <w:rPr>
          <w:rFonts w:cs="Arial"/>
          <w:bCs/>
          <w:szCs w:val="24"/>
        </w:rPr>
        <w:t>EL JUEGO</w:t>
      </w:r>
      <w:r w:rsidR="00985100">
        <w:rPr>
          <w:rFonts w:cs="Arial"/>
          <w:bCs/>
          <w:szCs w:val="24"/>
        </w:rPr>
        <w:t xml:space="preserve"> (</w:t>
      </w:r>
      <w:r>
        <w:rPr>
          <w:rFonts w:cs="Arial"/>
          <w:bCs/>
          <w:szCs w:val="24"/>
        </w:rPr>
        <w:t>CONCEPTOS, TEORÍAS QUE LO SUSTENTAN, CLASIFICACIÓN, TÉCNICAS DE ADMINISTRACIÓN Y GESTIÓN, TÉCNICA DE LA ACTITUD POSITIVA, CLASIFICACIÓN DE LOS JUEGOS MOTORES</w:t>
      </w:r>
      <w:r w:rsidR="00985100">
        <w:rPr>
          <w:rFonts w:cs="Arial"/>
          <w:bCs/>
          <w:szCs w:val="24"/>
        </w:rPr>
        <w:t>)</w:t>
      </w:r>
      <w:r>
        <w:rPr>
          <w:rFonts w:cs="Arial"/>
          <w:bCs/>
          <w:szCs w:val="24"/>
        </w:rPr>
        <w:t>.</w:t>
      </w:r>
    </w:p>
    <w:p w14:paraId="2530016C" w14:textId="77777777" w:rsidR="00965F61" w:rsidRDefault="00965F61" w:rsidP="00532FA4">
      <w:pPr>
        <w:jc w:val="both"/>
        <w:rPr>
          <w:rFonts w:cs="Arial"/>
          <w:b/>
          <w:bCs/>
          <w:szCs w:val="24"/>
        </w:rPr>
      </w:pPr>
      <w:r w:rsidRPr="00317A04">
        <w:rPr>
          <w:rFonts w:cs="Arial"/>
          <w:b/>
          <w:bCs/>
          <w:szCs w:val="24"/>
        </w:rPr>
        <w:t xml:space="preserve">PRIMERA EVALUACIÓN </w:t>
      </w:r>
      <w:r>
        <w:rPr>
          <w:rFonts w:cs="Arial"/>
          <w:b/>
          <w:bCs/>
          <w:szCs w:val="24"/>
        </w:rPr>
        <w:t>PARCIAL PRÁCTICA</w:t>
      </w:r>
    </w:p>
    <w:p w14:paraId="3DB35E82" w14:textId="77777777" w:rsidR="00DB6ED9" w:rsidRPr="00DB6ED9" w:rsidRDefault="00DB6ED9" w:rsidP="00532FA4">
      <w:pPr>
        <w:jc w:val="both"/>
        <w:rPr>
          <w:rFonts w:cs="Arial"/>
          <w:bCs/>
          <w:i/>
          <w:szCs w:val="24"/>
        </w:rPr>
      </w:pPr>
      <w:r>
        <w:rPr>
          <w:rFonts w:cs="Arial"/>
          <w:bCs/>
          <w:i/>
          <w:szCs w:val="24"/>
        </w:rPr>
        <w:t>Sujeta a modificaciones por Aislamiento Social Preventivo y Obligatorio</w:t>
      </w:r>
    </w:p>
    <w:p w14:paraId="253D65A3" w14:textId="77777777" w:rsidR="00965F61" w:rsidRPr="00317A04" w:rsidRDefault="00965F61" w:rsidP="00532FA4">
      <w:pPr>
        <w:jc w:val="both"/>
        <w:rPr>
          <w:rFonts w:cs="Arial"/>
          <w:bCs/>
          <w:szCs w:val="24"/>
        </w:rPr>
      </w:pPr>
      <w:r w:rsidRPr="00317A04">
        <w:rPr>
          <w:rFonts w:cs="Arial"/>
          <w:bCs/>
          <w:szCs w:val="24"/>
        </w:rPr>
        <w:t>PRODUCCIÓN GRUPAL</w:t>
      </w:r>
      <w:r>
        <w:rPr>
          <w:rFonts w:cs="Arial"/>
          <w:bCs/>
          <w:szCs w:val="24"/>
        </w:rPr>
        <w:t>.</w:t>
      </w:r>
    </w:p>
    <w:p w14:paraId="3F70F1D6" w14:textId="77777777" w:rsidR="00965F61" w:rsidRPr="00317A04" w:rsidRDefault="00965F61" w:rsidP="00532FA4">
      <w:pPr>
        <w:jc w:val="both"/>
        <w:rPr>
          <w:rFonts w:cs="Arial"/>
          <w:bCs/>
          <w:szCs w:val="24"/>
        </w:rPr>
      </w:pPr>
      <w:r w:rsidRPr="00317A04">
        <w:rPr>
          <w:rFonts w:cs="Arial"/>
          <w:bCs/>
          <w:szCs w:val="24"/>
        </w:rPr>
        <w:t>TEMA</w:t>
      </w:r>
      <w:r w:rsidR="00985100">
        <w:rPr>
          <w:rFonts w:cs="Arial"/>
          <w:bCs/>
          <w:szCs w:val="24"/>
        </w:rPr>
        <w:t xml:space="preserve">: ADMINISTRACIÓN Y GESTIÓN DE JUEGOS DESTINADOS </w:t>
      </w:r>
      <w:r w:rsidR="00E37CF3">
        <w:rPr>
          <w:rFonts w:cs="Arial"/>
          <w:bCs/>
          <w:szCs w:val="24"/>
        </w:rPr>
        <w:t>PARA</w:t>
      </w:r>
      <w:r w:rsidR="00985100">
        <w:rPr>
          <w:rFonts w:cs="Arial"/>
          <w:bCs/>
          <w:szCs w:val="24"/>
        </w:rPr>
        <w:t xml:space="preserve"> DIVERSAS EDADES Y NIVELES EDUCATIVOS.</w:t>
      </w:r>
    </w:p>
    <w:p w14:paraId="6AFA6D7D" w14:textId="77777777" w:rsidR="00985100" w:rsidRPr="005A125E" w:rsidRDefault="00985100" w:rsidP="00532FA4">
      <w:pPr>
        <w:jc w:val="both"/>
        <w:rPr>
          <w:rFonts w:cs="Arial"/>
          <w:b/>
          <w:bCs/>
          <w:szCs w:val="24"/>
        </w:rPr>
      </w:pPr>
      <w:r>
        <w:rPr>
          <w:rFonts w:cs="Arial"/>
          <w:b/>
          <w:bCs/>
          <w:szCs w:val="24"/>
        </w:rPr>
        <w:t>SEGUNDA</w:t>
      </w:r>
      <w:r w:rsidRPr="005A125E">
        <w:rPr>
          <w:rFonts w:cs="Arial"/>
          <w:b/>
          <w:bCs/>
          <w:szCs w:val="24"/>
        </w:rPr>
        <w:t xml:space="preserve"> EVALUACIÓN PARCIAL ESCRITA</w:t>
      </w:r>
    </w:p>
    <w:p w14:paraId="244750F1" w14:textId="77777777" w:rsidR="00985100" w:rsidRPr="005A125E" w:rsidRDefault="00985100" w:rsidP="00532FA4">
      <w:pPr>
        <w:jc w:val="both"/>
        <w:rPr>
          <w:rFonts w:cs="Arial"/>
          <w:bCs/>
          <w:szCs w:val="24"/>
        </w:rPr>
      </w:pPr>
      <w:r w:rsidRPr="005A125E">
        <w:rPr>
          <w:rFonts w:cs="Arial"/>
          <w:bCs/>
          <w:szCs w:val="24"/>
        </w:rPr>
        <w:t>RODUCCIÓN GRUPAL, DOMICILIARIA Y CON DEFENSA</w:t>
      </w:r>
    </w:p>
    <w:p w14:paraId="5EF90331" w14:textId="77777777" w:rsidR="00985100" w:rsidRPr="005A125E" w:rsidRDefault="00985100" w:rsidP="00532FA4">
      <w:pPr>
        <w:jc w:val="both"/>
        <w:rPr>
          <w:rFonts w:cs="Arial"/>
          <w:bCs/>
          <w:szCs w:val="24"/>
        </w:rPr>
      </w:pPr>
      <w:r w:rsidRPr="005A125E">
        <w:rPr>
          <w:rFonts w:cs="Arial"/>
          <w:bCs/>
          <w:szCs w:val="24"/>
        </w:rPr>
        <w:t xml:space="preserve">TEMA: </w:t>
      </w:r>
      <w:r>
        <w:rPr>
          <w:rFonts w:cs="Arial"/>
          <w:bCs/>
          <w:szCs w:val="24"/>
        </w:rPr>
        <w:t>LA RECREACIÓN (CONCEPTOS, CORRIENTES RECREATIVAS, ADMINISTRACIÓN Y GESTIÓN DE ACTIVIDADES RECREATIVAS, APLICACIÓN DE LA ACTITUD POSITIVA)</w:t>
      </w:r>
    </w:p>
    <w:p w14:paraId="11FC603F" w14:textId="77777777" w:rsidR="00985100" w:rsidRDefault="00985100" w:rsidP="00532FA4">
      <w:pPr>
        <w:jc w:val="both"/>
        <w:rPr>
          <w:rFonts w:cs="Arial"/>
          <w:b/>
          <w:bCs/>
          <w:szCs w:val="24"/>
        </w:rPr>
      </w:pPr>
      <w:r>
        <w:rPr>
          <w:rFonts w:cs="Arial"/>
          <w:b/>
          <w:bCs/>
          <w:szCs w:val="24"/>
        </w:rPr>
        <w:t>SEGUNDA</w:t>
      </w:r>
      <w:r w:rsidRPr="00317A04">
        <w:rPr>
          <w:rFonts w:cs="Arial"/>
          <w:b/>
          <w:bCs/>
          <w:szCs w:val="24"/>
        </w:rPr>
        <w:t xml:space="preserve"> EVALUACIÓN </w:t>
      </w:r>
      <w:r>
        <w:rPr>
          <w:rFonts w:cs="Arial"/>
          <w:b/>
          <w:bCs/>
          <w:szCs w:val="24"/>
        </w:rPr>
        <w:t>PARCIAL PRÁCTICA</w:t>
      </w:r>
    </w:p>
    <w:p w14:paraId="1A050484" w14:textId="77777777" w:rsidR="00DB6ED9" w:rsidRPr="00DB6ED9" w:rsidRDefault="00DB6ED9" w:rsidP="00DB6ED9">
      <w:pPr>
        <w:jc w:val="both"/>
        <w:rPr>
          <w:rFonts w:cs="Arial"/>
          <w:bCs/>
          <w:i/>
          <w:szCs w:val="24"/>
        </w:rPr>
      </w:pPr>
      <w:r>
        <w:rPr>
          <w:rFonts w:cs="Arial"/>
          <w:bCs/>
          <w:i/>
          <w:szCs w:val="24"/>
        </w:rPr>
        <w:t>Sujeta a modificaciones por Aislamiento Social Preventivo y Obligatorio</w:t>
      </w:r>
    </w:p>
    <w:p w14:paraId="4D8AF533" w14:textId="77777777" w:rsidR="00985100" w:rsidRPr="00317A04" w:rsidRDefault="00985100" w:rsidP="00532FA4">
      <w:pPr>
        <w:jc w:val="both"/>
        <w:rPr>
          <w:rFonts w:cs="Arial"/>
          <w:bCs/>
          <w:szCs w:val="24"/>
        </w:rPr>
      </w:pPr>
      <w:r w:rsidRPr="00317A04">
        <w:rPr>
          <w:rFonts w:cs="Arial"/>
          <w:bCs/>
          <w:szCs w:val="24"/>
        </w:rPr>
        <w:t>PRODUCCIÓN GRUPAL</w:t>
      </w:r>
      <w:r>
        <w:rPr>
          <w:rFonts w:cs="Arial"/>
          <w:bCs/>
          <w:szCs w:val="24"/>
        </w:rPr>
        <w:t>.</w:t>
      </w:r>
    </w:p>
    <w:p w14:paraId="66ED76AC" w14:textId="77777777" w:rsidR="00985100" w:rsidRDefault="00985100" w:rsidP="00532FA4">
      <w:pPr>
        <w:jc w:val="both"/>
        <w:rPr>
          <w:rFonts w:cs="Arial"/>
          <w:bCs/>
          <w:szCs w:val="24"/>
        </w:rPr>
      </w:pPr>
      <w:r w:rsidRPr="00317A04">
        <w:rPr>
          <w:rFonts w:cs="Arial"/>
          <w:bCs/>
          <w:szCs w:val="24"/>
        </w:rPr>
        <w:t>TEMA</w:t>
      </w:r>
      <w:r>
        <w:rPr>
          <w:rFonts w:cs="Arial"/>
          <w:bCs/>
          <w:szCs w:val="24"/>
        </w:rPr>
        <w:t>: ADMINISTRACIÓN Y GESTIÓN DE ACTIVIDADES RECREATIVAS DESTINADOS A DIVERSAS EDADES Y NIVELES EDUCATIVOS.</w:t>
      </w:r>
    </w:p>
    <w:p w14:paraId="3EEE99D3" w14:textId="77777777" w:rsidR="0047145C" w:rsidRDefault="0047145C" w:rsidP="0047145C">
      <w:pPr>
        <w:jc w:val="both"/>
        <w:rPr>
          <w:rFonts w:cs="Arial"/>
          <w:b/>
          <w:bCs/>
          <w:szCs w:val="24"/>
        </w:rPr>
      </w:pPr>
      <w:r w:rsidRPr="00317A04">
        <w:rPr>
          <w:rFonts w:cs="Arial"/>
          <w:b/>
          <w:bCs/>
          <w:szCs w:val="24"/>
        </w:rPr>
        <w:t xml:space="preserve">EVALUACIÓN </w:t>
      </w:r>
      <w:r>
        <w:rPr>
          <w:rFonts w:cs="Arial"/>
          <w:b/>
          <w:bCs/>
          <w:szCs w:val="24"/>
        </w:rPr>
        <w:t>INTEGRAL FINAL</w:t>
      </w:r>
    </w:p>
    <w:p w14:paraId="628FF85C" w14:textId="77777777" w:rsidR="0047145C" w:rsidRPr="00DB6ED9" w:rsidRDefault="0047145C" w:rsidP="0047145C">
      <w:pPr>
        <w:jc w:val="both"/>
        <w:rPr>
          <w:rFonts w:cs="Arial"/>
          <w:bCs/>
          <w:i/>
          <w:szCs w:val="24"/>
        </w:rPr>
      </w:pPr>
      <w:r>
        <w:rPr>
          <w:rFonts w:cs="Arial"/>
          <w:bCs/>
          <w:i/>
          <w:szCs w:val="24"/>
        </w:rPr>
        <w:t>Sujeta a modificaciones por Aislamiento Social Preventivo y Obligatorio</w:t>
      </w:r>
    </w:p>
    <w:p w14:paraId="4837D0EA" w14:textId="77777777" w:rsidR="0047145C" w:rsidRPr="00317A04" w:rsidRDefault="0047145C" w:rsidP="0047145C">
      <w:pPr>
        <w:jc w:val="both"/>
        <w:rPr>
          <w:rFonts w:cs="Arial"/>
          <w:bCs/>
          <w:szCs w:val="24"/>
        </w:rPr>
      </w:pPr>
      <w:r>
        <w:rPr>
          <w:rFonts w:cs="Arial"/>
          <w:bCs/>
          <w:szCs w:val="24"/>
        </w:rPr>
        <w:t>COLOQUIO FINAL.</w:t>
      </w:r>
    </w:p>
    <w:p w14:paraId="205685A4" w14:textId="77777777" w:rsidR="0047145C" w:rsidRDefault="0047145C" w:rsidP="0047145C">
      <w:pPr>
        <w:jc w:val="both"/>
        <w:rPr>
          <w:rFonts w:cs="Arial"/>
          <w:bCs/>
          <w:szCs w:val="24"/>
        </w:rPr>
      </w:pPr>
      <w:r w:rsidRPr="00317A04">
        <w:rPr>
          <w:rFonts w:cs="Arial"/>
          <w:bCs/>
          <w:szCs w:val="24"/>
        </w:rPr>
        <w:t>TEMA</w:t>
      </w:r>
      <w:r>
        <w:rPr>
          <w:rFonts w:cs="Arial"/>
          <w:bCs/>
          <w:szCs w:val="24"/>
        </w:rPr>
        <w:t>: RECORRIDO POR TODO EL PROGRAMA A TRAVÉS DE VIDEOCONFERENCIA IINDIVIDUAL.</w:t>
      </w:r>
    </w:p>
    <w:p w14:paraId="325195E2" w14:textId="77777777" w:rsidR="00E37CF3" w:rsidRPr="00532FA4" w:rsidRDefault="00532FA4" w:rsidP="00532FA4">
      <w:pPr>
        <w:jc w:val="both"/>
        <w:rPr>
          <w:rFonts w:cs="Arial"/>
          <w:szCs w:val="24"/>
        </w:rPr>
      </w:pPr>
      <w:r w:rsidRPr="00532FA4">
        <w:rPr>
          <w:rFonts w:cs="Arial"/>
          <w:szCs w:val="24"/>
        </w:rPr>
        <w:t>Todas las instancias de evaluación admiten recuperación.</w:t>
      </w:r>
    </w:p>
    <w:p w14:paraId="7EEFC681" w14:textId="77777777" w:rsidR="006E0FB7" w:rsidRDefault="006E0FB7">
      <w:pPr>
        <w:rPr>
          <w:rFonts w:ascii="Arial" w:hAnsi="Arial" w:cs="Arial"/>
          <w:b/>
          <w:szCs w:val="24"/>
        </w:rPr>
      </w:pPr>
      <w:r>
        <w:rPr>
          <w:rFonts w:ascii="Arial" w:hAnsi="Arial" w:cs="Arial"/>
          <w:b/>
          <w:szCs w:val="24"/>
        </w:rPr>
        <w:br w:type="page"/>
      </w:r>
    </w:p>
    <w:p w14:paraId="4F9F4709" w14:textId="77777777" w:rsidR="004822DA" w:rsidRPr="00985100" w:rsidRDefault="00985100" w:rsidP="004822DA">
      <w:pPr>
        <w:jc w:val="both"/>
        <w:rPr>
          <w:rFonts w:ascii="Arial" w:hAnsi="Arial" w:cs="Arial"/>
          <w:b/>
          <w:szCs w:val="24"/>
        </w:rPr>
      </w:pPr>
      <w:r w:rsidRPr="00985100">
        <w:rPr>
          <w:rFonts w:ascii="Arial" w:hAnsi="Arial" w:cs="Arial"/>
          <w:b/>
          <w:szCs w:val="24"/>
        </w:rPr>
        <w:lastRenderedPageBreak/>
        <w:t>VI</w:t>
      </w:r>
      <w:r w:rsidR="00EF5F35" w:rsidRPr="00985100">
        <w:rPr>
          <w:rFonts w:ascii="Arial" w:hAnsi="Arial" w:cs="Arial"/>
          <w:b/>
          <w:szCs w:val="24"/>
        </w:rPr>
        <w:t>I</w:t>
      </w:r>
      <w:r w:rsidR="004822DA" w:rsidRPr="00985100">
        <w:rPr>
          <w:rFonts w:ascii="Arial" w:hAnsi="Arial" w:cs="Arial"/>
          <w:b/>
          <w:szCs w:val="24"/>
        </w:rPr>
        <w:t>.- BIBLIOGRAFIA</w:t>
      </w:r>
    </w:p>
    <w:p w14:paraId="2C750DFF" w14:textId="77777777" w:rsidR="00D16698" w:rsidRPr="00E733A7" w:rsidRDefault="00D16698" w:rsidP="004822DA">
      <w:pPr>
        <w:rPr>
          <w:rFonts w:eastAsia="Batang" w:cs="Arial"/>
          <w:szCs w:val="24"/>
        </w:rPr>
      </w:pPr>
      <w:r w:rsidRPr="00E733A7">
        <w:rPr>
          <w:rFonts w:eastAsia="Batang" w:cs="Arial"/>
          <w:szCs w:val="24"/>
        </w:rPr>
        <w:t>DE BASE:</w:t>
      </w:r>
    </w:p>
    <w:p w14:paraId="21A6AE6E" w14:textId="77777777" w:rsidR="007054C4" w:rsidRPr="00E733A7" w:rsidRDefault="007054C4" w:rsidP="007054C4">
      <w:pPr>
        <w:numPr>
          <w:ilvl w:val="0"/>
          <w:numId w:val="7"/>
        </w:numPr>
        <w:spacing w:after="0" w:line="240" w:lineRule="auto"/>
        <w:jc w:val="both"/>
        <w:rPr>
          <w:rFonts w:eastAsia="Batang" w:cs="Arial"/>
          <w:szCs w:val="24"/>
        </w:rPr>
      </w:pPr>
      <w:r w:rsidRPr="00E733A7">
        <w:rPr>
          <w:rFonts w:eastAsia="Batang" w:cs="Arial"/>
          <w:b/>
          <w:szCs w:val="24"/>
        </w:rPr>
        <w:t xml:space="preserve">BELTRAMINO, ALEJANDRO </w:t>
      </w:r>
      <w:r w:rsidRPr="00E733A7">
        <w:rPr>
          <w:rFonts w:eastAsia="Batang" w:cs="Arial"/>
          <w:szCs w:val="24"/>
        </w:rPr>
        <w:t>-</w:t>
      </w:r>
      <w:r w:rsidRPr="00E733A7">
        <w:rPr>
          <w:rFonts w:eastAsia="Batang" w:cs="Arial"/>
          <w:b/>
          <w:szCs w:val="24"/>
        </w:rPr>
        <w:t xml:space="preserve"> </w:t>
      </w:r>
      <w:r w:rsidRPr="00E733A7">
        <w:rPr>
          <w:rFonts w:eastAsia="Batang" w:cs="Arial"/>
          <w:i/>
          <w:szCs w:val="24"/>
        </w:rPr>
        <w:t>LA RECREACION Y VOS</w:t>
      </w:r>
      <w:r w:rsidRPr="00E733A7">
        <w:rPr>
          <w:rFonts w:eastAsia="Batang" w:cs="Arial"/>
          <w:szCs w:val="24"/>
        </w:rPr>
        <w:t>– ED. QUO VADIS EDICIONES – CORDOBA, ARGENTINA – 2004</w:t>
      </w:r>
    </w:p>
    <w:p w14:paraId="127E6DAF" w14:textId="77777777" w:rsidR="007054C4" w:rsidRPr="00E733A7" w:rsidRDefault="007054C4" w:rsidP="007054C4">
      <w:pPr>
        <w:numPr>
          <w:ilvl w:val="0"/>
          <w:numId w:val="7"/>
        </w:numPr>
        <w:spacing w:after="0" w:line="240" w:lineRule="auto"/>
        <w:jc w:val="both"/>
        <w:rPr>
          <w:rFonts w:eastAsia="Batang" w:cs="Arial"/>
          <w:szCs w:val="24"/>
        </w:rPr>
      </w:pPr>
      <w:r w:rsidRPr="00E733A7">
        <w:rPr>
          <w:rFonts w:eastAsia="Batang" w:cs="Arial"/>
          <w:b/>
          <w:szCs w:val="24"/>
        </w:rPr>
        <w:t>BONETTI PERCOVICH,</w:t>
      </w:r>
      <w:r w:rsidRPr="00E733A7">
        <w:rPr>
          <w:rFonts w:eastAsia="Batang" w:cs="Arial"/>
          <w:i/>
          <w:szCs w:val="24"/>
        </w:rPr>
        <w:t xml:space="preserve"> </w:t>
      </w:r>
      <w:r w:rsidRPr="00E733A7">
        <w:rPr>
          <w:rFonts w:eastAsia="Batang" w:cs="Arial"/>
          <w:b/>
          <w:szCs w:val="24"/>
        </w:rPr>
        <w:t xml:space="preserve">JUAN P. </w:t>
      </w:r>
      <w:r w:rsidRPr="00E733A7">
        <w:rPr>
          <w:rFonts w:eastAsia="Batang" w:cs="Arial"/>
          <w:szCs w:val="24"/>
        </w:rPr>
        <w:t xml:space="preserve">- </w:t>
      </w:r>
      <w:r w:rsidRPr="00E733A7">
        <w:rPr>
          <w:rFonts w:eastAsia="Batang" w:cs="Arial"/>
          <w:i/>
          <w:szCs w:val="24"/>
        </w:rPr>
        <w:t xml:space="preserve">JUEGO Y CULTURA </w:t>
      </w:r>
      <w:r w:rsidRPr="00E733A7">
        <w:rPr>
          <w:rFonts w:eastAsia="Batang" w:cs="Arial"/>
          <w:szCs w:val="24"/>
        </w:rPr>
        <w:t>– ED. EPALL – RIO DE JANEIRO, BRASIL - 2001</w:t>
      </w:r>
    </w:p>
    <w:p w14:paraId="17427D23" w14:textId="77777777" w:rsidR="007054C4" w:rsidRPr="00E733A7" w:rsidRDefault="007054C4" w:rsidP="007054C4">
      <w:pPr>
        <w:numPr>
          <w:ilvl w:val="0"/>
          <w:numId w:val="7"/>
        </w:numPr>
        <w:spacing w:after="0" w:line="240" w:lineRule="auto"/>
        <w:jc w:val="both"/>
        <w:rPr>
          <w:rFonts w:eastAsia="Batang" w:cs="Arial"/>
          <w:szCs w:val="24"/>
        </w:rPr>
      </w:pPr>
      <w:r w:rsidRPr="00E733A7">
        <w:rPr>
          <w:rFonts w:eastAsia="Batang" w:cs="Arial"/>
          <w:b/>
          <w:szCs w:val="24"/>
        </w:rPr>
        <w:t xml:space="preserve">CUTRERAS, JUAN C. </w:t>
      </w:r>
      <w:r w:rsidRPr="00E733A7">
        <w:rPr>
          <w:rFonts w:eastAsia="Batang" w:cs="Arial"/>
          <w:szCs w:val="24"/>
        </w:rPr>
        <w:t xml:space="preserve">- </w:t>
      </w:r>
      <w:r w:rsidRPr="00E733A7">
        <w:rPr>
          <w:rFonts w:eastAsia="Batang" w:cs="Arial"/>
          <w:i/>
          <w:szCs w:val="24"/>
        </w:rPr>
        <w:t>TECNICAS DE RECREACION</w:t>
      </w:r>
      <w:r w:rsidRPr="00E733A7">
        <w:rPr>
          <w:rFonts w:eastAsia="Batang" w:cs="Arial"/>
          <w:szCs w:val="24"/>
        </w:rPr>
        <w:t>– ED</w:t>
      </w:r>
      <w:r w:rsidR="00CB57AB" w:rsidRPr="00E733A7">
        <w:rPr>
          <w:rFonts w:eastAsia="Batang" w:cs="Arial"/>
          <w:szCs w:val="24"/>
        </w:rPr>
        <w:t>.</w:t>
      </w:r>
      <w:r w:rsidRPr="00E733A7">
        <w:rPr>
          <w:rFonts w:eastAsia="Batang" w:cs="Arial"/>
          <w:szCs w:val="24"/>
        </w:rPr>
        <w:t xml:space="preserve"> STADIUM – BS. AS. – 1993</w:t>
      </w:r>
    </w:p>
    <w:p w14:paraId="6CC761C8" w14:textId="77777777" w:rsidR="00CB57AB" w:rsidRPr="00E733A7" w:rsidRDefault="00CB57AB" w:rsidP="007054C4">
      <w:pPr>
        <w:numPr>
          <w:ilvl w:val="0"/>
          <w:numId w:val="7"/>
        </w:numPr>
        <w:spacing w:after="0" w:line="240" w:lineRule="auto"/>
        <w:jc w:val="both"/>
        <w:rPr>
          <w:rFonts w:eastAsia="Batang" w:cs="Arial"/>
          <w:szCs w:val="24"/>
        </w:rPr>
      </w:pPr>
      <w:r w:rsidRPr="00E733A7">
        <w:rPr>
          <w:rFonts w:eastAsia="Batang" w:cs="Arial"/>
          <w:b/>
          <w:szCs w:val="24"/>
        </w:rPr>
        <w:t>CUTRERAS, JUAN C.</w:t>
      </w:r>
      <w:r w:rsidRPr="00E733A7">
        <w:rPr>
          <w:rFonts w:eastAsia="Batang" w:cs="Arial"/>
          <w:szCs w:val="24"/>
        </w:rPr>
        <w:t xml:space="preserve"> – </w:t>
      </w:r>
      <w:r w:rsidRPr="00E733A7">
        <w:rPr>
          <w:rFonts w:eastAsia="Batang" w:cs="Arial"/>
          <w:i/>
          <w:szCs w:val="24"/>
        </w:rPr>
        <w:t>RECREACIÓN, FUNDAMENTOS, DIDÁCTICA Y RECURSOS</w:t>
      </w:r>
      <w:r w:rsidRPr="00E733A7">
        <w:rPr>
          <w:rFonts w:eastAsia="Batang" w:cs="Arial"/>
          <w:szCs w:val="24"/>
        </w:rPr>
        <w:t xml:space="preserve"> - ED. STADIUM – BS. AS. – 1999</w:t>
      </w:r>
    </w:p>
    <w:p w14:paraId="37FF2D18" w14:textId="77777777" w:rsidR="007054C4" w:rsidRPr="00E733A7" w:rsidRDefault="007054C4" w:rsidP="007054C4">
      <w:pPr>
        <w:numPr>
          <w:ilvl w:val="0"/>
          <w:numId w:val="7"/>
        </w:numPr>
        <w:spacing w:after="0" w:line="240" w:lineRule="auto"/>
        <w:jc w:val="both"/>
        <w:rPr>
          <w:rFonts w:eastAsia="Batang" w:cs="Arial"/>
          <w:szCs w:val="24"/>
        </w:rPr>
      </w:pPr>
      <w:r w:rsidRPr="00E733A7">
        <w:rPr>
          <w:rFonts w:eastAsia="Batang" w:cs="Arial"/>
          <w:b/>
          <w:szCs w:val="24"/>
        </w:rPr>
        <w:t>GONZALEZ, LADY – GOMEZ, JORGE</w:t>
      </w:r>
      <w:r w:rsidRPr="00E733A7">
        <w:rPr>
          <w:rFonts w:eastAsia="Batang" w:cs="Arial"/>
          <w:szCs w:val="24"/>
        </w:rPr>
        <w:t xml:space="preserve"> – LA EDUCACION FISICA EN LA PRIMERA INFANCIA – ED. STADIUM – BS. AS. 2007</w:t>
      </w:r>
    </w:p>
    <w:p w14:paraId="5371B9E0" w14:textId="77777777" w:rsidR="007054C4" w:rsidRPr="00E733A7" w:rsidRDefault="007054C4" w:rsidP="007054C4">
      <w:pPr>
        <w:numPr>
          <w:ilvl w:val="0"/>
          <w:numId w:val="7"/>
        </w:numPr>
        <w:spacing w:after="0" w:line="240" w:lineRule="auto"/>
        <w:jc w:val="both"/>
        <w:rPr>
          <w:rFonts w:eastAsia="Batang" w:cs="Arial"/>
          <w:szCs w:val="24"/>
        </w:rPr>
      </w:pPr>
      <w:r w:rsidRPr="00E733A7">
        <w:rPr>
          <w:rFonts w:eastAsia="Batang" w:cs="Arial"/>
          <w:b/>
          <w:szCs w:val="24"/>
        </w:rPr>
        <w:t>GOMEZ, JORGE R.</w:t>
      </w:r>
      <w:r w:rsidRPr="00E733A7">
        <w:rPr>
          <w:rFonts w:eastAsia="Batang" w:cs="Arial"/>
          <w:szCs w:val="24"/>
        </w:rPr>
        <w:t xml:space="preserve"> - </w:t>
      </w:r>
      <w:r w:rsidRPr="00E733A7">
        <w:rPr>
          <w:rFonts w:eastAsia="Batang" w:cs="Arial"/>
          <w:i/>
          <w:szCs w:val="24"/>
        </w:rPr>
        <w:t>LA EDUCACION FISICA EN EL NIVEL PRIMARIO</w:t>
      </w:r>
      <w:r w:rsidRPr="00E733A7">
        <w:rPr>
          <w:rFonts w:eastAsia="Batang" w:cs="Arial"/>
          <w:szCs w:val="24"/>
        </w:rPr>
        <w:t xml:space="preserve"> – ED. STADIUM – BS. AS. – ARGENTINA </w:t>
      </w:r>
      <w:r w:rsidR="00CB57AB" w:rsidRPr="00E733A7">
        <w:rPr>
          <w:rFonts w:eastAsia="Batang" w:cs="Arial"/>
          <w:szCs w:val="24"/>
        </w:rPr>
        <w:t>–</w:t>
      </w:r>
      <w:r w:rsidRPr="00E733A7">
        <w:rPr>
          <w:rFonts w:eastAsia="Batang" w:cs="Arial"/>
          <w:szCs w:val="24"/>
        </w:rPr>
        <w:t xml:space="preserve"> 2004</w:t>
      </w:r>
    </w:p>
    <w:p w14:paraId="4CF49D24" w14:textId="77777777" w:rsidR="00CB57AB" w:rsidRPr="00E733A7" w:rsidRDefault="00CB57AB" w:rsidP="00CB57AB">
      <w:pPr>
        <w:numPr>
          <w:ilvl w:val="0"/>
          <w:numId w:val="7"/>
        </w:numPr>
        <w:spacing w:after="0" w:line="240" w:lineRule="auto"/>
        <w:jc w:val="both"/>
        <w:rPr>
          <w:rFonts w:eastAsia="Batang" w:cs="Arial"/>
          <w:szCs w:val="24"/>
        </w:rPr>
      </w:pPr>
      <w:r w:rsidRPr="00E733A7">
        <w:rPr>
          <w:rFonts w:eastAsia="Batang" w:cs="Arial"/>
          <w:b/>
          <w:szCs w:val="24"/>
        </w:rPr>
        <w:t xml:space="preserve">GOMEZ, JORGE - INCARBONE, OSCAR </w:t>
      </w:r>
      <w:r w:rsidRPr="00E733A7">
        <w:rPr>
          <w:rFonts w:eastAsia="Batang" w:cs="Arial"/>
          <w:szCs w:val="24"/>
        </w:rPr>
        <w:t xml:space="preserve">– </w:t>
      </w:r>
      <w:r w:rsidRPr="00E733A7">
        <w:rPr>
          <w:rFonts w:eastAsia="Batang" w:cs="Arial"/>
          <w:i/>
          <w:szCs w:val="24"/>
        </w:rPr>
        <w:t xml:space="preserve">COLONIA DE VACACIONES  - </w:t>
      </w:r>
      <w:r w:rsidRPr="00E733A7">
        <w:rPr>
          <w:rFonts w:eastAsia="Batang" w:cs="Arial"/>
          <w:szCs w:val="24"/>
        </w:rPr>
        <w:t>ED. STADIUM – BS. AS. – 2001</w:t>
      </w:r>
    </w:p>
    <w:p w14:paraId="5F3D54F4" w14:textId="77777777" w:rsidR="00CB57AB" w:rsidRPr="00E733A7" w:rsidRDefault="00CB57AB" w:rsidP="007054C4">
      <w:pPr>
        <w:numPr>
          <w:ilvl w:val="0"/>
          <w:numId w:val="7"/>
        </w:numPr>
        <w:spacing w:after="0" w:line="240" w:lineRule="auto"/>
        <w:jc w:val="both"/>
        <w:rPr>
          <w:rFonts w:eastAsia="Batang" w:cs="Arial"/>
          <w:szCs w:val="24"/>
        </w:rPr>
      </w:pPr>
      <w:r w:rsidRPr="00E733A7">
        <w:rPr>
          <w:rFonts w:eastAsia="Batang" w:cs="Arial"/>
          <w:b/>
          <w:szCs w:val="24"/>
        </w:rPr>
        <w:t xml:space="preserve">INCARBONE, OSCAR </w:t>
      </w:r>
      <w:r w:rsidRPr="00E733A7">
        <w:rPr>
          <w:rFonts w:eastAsia="Batang" w:cs="Arial"/>
          <w:szCs w:val="24"/>
        </w:rPr>
        <w:t xml:space="preserve">– </w:t>
      </w:r>
      <w:r w:rsidRPr="00E733A7">
        <w:rPr>
          <w:rFonts w:eastAsia="Batang" w:cs="Arial"/>
          <w:i/>
          <w:szCs w:val="24"/>
        </w:rPr>
        <w:t xml:space="preserve">JUGUEMOS EN EL JARDÍN - </w:t>
      </w:r>
      <w:r w:rsidRPr="00E733A7">
        <w:rPr>
          <w:rFonts w:eastAsia="Batang" w:cs="Arial"/>
          <w:szCs w:val="24"/>
        </w:rPr>
        <w:t>ED. STADIUM – BS. AS. – 2001</w:t>
      </w:r>
    </w:p>
    <w:p w14:paraId="4EF0FD8A" w14:textId="77777777" w:rsidR="004822DA" w:rsidRPr="00E733A7" w:rsidRDefault="007054C4" w:rsidP="004822DA">
      <w:pPr>
        <w:numPr>
          <w:ilvl w:val="0"/>
          <w:numId w:val="7"/>
        </w:numPr>
        <w:spacing w:after="0" w:line="240" w:lineRule="auto"/>
        <w:jc w:val="both"/>
        <w:rPr>
          <w:rFonts w:eastAsia="Batang" w:cs="Arial"/>
          <w:szCs w:val="24"/>
        </w:rPr>
      </w:pPr>
      <w:r w:rsidRPr="00E733A7">
        <w:rPr>
          <w:rFonts w:eastAsia="Batang" w:cs="Arial"/>
          <w:b/>
          <w:szCs w:val="24"/>
        </w:rPr>
        <w:t>ORTEGA, EMILIO – BLAZQUEZ, DOMINGO</w:t>
      </w:r>
      <w:r w:rsidR="00D16698" w:rsidRPr="00E733A7">
        <w:rPr>
          <w:rFonts w:eastAsia="Batang" w:cs="Arial"/>
          <w:szCs w:val="24"/>
        </w:rPr>
        <w:t xml:space="preserve"> -</w:t>
      </w:r>
      <w:r w:rsidR="00D16698" w:rsidRPr="00E733A7">
        <w:rPr>
          <w:rFonts w:eastAsia="Batang" w:cs="Arial"/>
          <w:b/>
          <w:i/>
          <w:szCs w:val="24"/>
        </w:rPr>
        <w:t xml:space="preserve"> </w:t>
      </w:r>
      <w:r w:rsidR="004822DA" w:rsidRPr="00E733A7">
        <w:rPr>
          <w:rFonts w:eastAsia="Batang" w:cs="Arial"/>
          <w:i/>
          <w:szCs w:val="24"/>
        </w:rPr>
        <w:t xml:space="preserve">LA ACTIVIDAD MOTRIZ EN EL NIÑO DE </w:t>
      </w:r>
      <w:smartTag w:uri="urn:schemas-microsoft-com:office:smarttags" w:element="metricconverter">
        <w:smartTagPr>
          <w:attr w:name="ProductID" w:val="6 A"/>
        </w:smartTagPr>
        <w:r w:rsidR="004822DA" w:rsidRPr="00E733A7">
          <w:rPr>
            <w:rFonts w:eastAsia="Batang" w:cs="Arial"/>
            <w:i/>
            <w:szCs w:val="24"/>
          </w:rPr>
          <w:t>6 A</w:t>
        </w:r>
      </w:smartTag>
      <w:r w:rsidR="004822DA" w:rsidRPr="00E733A7">
        <w:rPr>
          <w:rFonts w:eastAsia="Batang" w:cs="Arial"/>
          <w:i/>
          <w:szCs w:val="24"/>
        </w:rPr>
        <w:t xml:space="preserve"> 8 AÑOS</w:t>
      </w:r>
      <w:r w:rsidR="004822DA" w:rsidRPr="00E733A7">
        <w:rPr>
          <w:rFonts w:eastAsia="Batang" w:cs="Arial"/>
          <w:szCs w:val="24"/>
        </w:rPr>
        <w:t xml:space="preserve"> – ED. CINCEL – MADRID – 1997</w:t>
      </w:r>
    </w:p>
    <w:p w14:paraId="0E3B7C5D" w14:textId="77777777" w:rsidR="0074554F" w:rsidRPr="00E733A7" w:rsidRDefault="0074554F" w:rsidP="004822DA">
      <w:pPr>
        <w:numPr>
          <w:ilvl w:val="0"/>
          <w:numId w:val="7"/>
        </w:numPr>
        <w:spacing w:after="0" w:line="240" w:lineRule="auto"/>
        <w:jc w:val="both"/>
        <w:rPr>
          <w:rFonts w:eastAsia="Batang" w:cs="Arial"/>
          <w:szCs w:val="24"/>
        </w:rPr>
      </w:pPr>
      <w:r w:rsidRPr="00E733A7">
        <w:rPr>
          <w:rFonts w:eastAsia="Batang" w:cs="Arial"/>
          <w:b/>
          <w:szCs w:val="24"/>
        </w:rPr>
        <w:t xml:space="preserve">VIGO, MANUEL </w:t>
      </w:r>
      <w:r w:rsidRPr="00E733A7">
        <w:rPr>
          <w:rFonts w:eastAsia="Batang" w:cs="Arial"/>
          <w:szCs w:val="24"/>
        </w:rPr>
        <w:t xml:space="preserve">– </w:t>
      </w:r>
      <w:r w:rsidRPr="00E733A7">
        <w:rPr>
          <w:rFonts w:eastAsia="Batang" w:cs="Arial"/>
          <w:i/>
          <w:szCs w:val="24"/>
        </w:rPr>
        <w:t>MANUAL PARA DIRIGENTES DE CAMPAMENTOS ORGANIZADOS -</w:t>
      </w:r>
      <w:r w:rsidRPr="00E733A7">
        <w:rPr>
          <w:rFonts w:eastAsia="Batang" w:cs="Arial"/>
          <w:szCs w:val="24"/>
        </w:rPr>
        <w:t xml:space="preserve"> ED. STADIUM – BS. AS. – 2001</w:t>
      </w:r>
    </w:p>
    <w:p w14:paraId="1B1EBE79" w14:textId="77777777" w:rsidR="0074554F" w:rsidRPr="00E733A7" w:rsidRDefault="0074554F" w:rsidP="004822DA">
      <w:pPr>
        <w:numPr>
          <w:ilvl w:val="0"/>
          <w:numId w:val="7"/>
        </w:numPr>
        <w:spacing w:after="0" w:line="240" w:lineRule="auto"/>
        <w:jc w:val="both"/>
        <w:rPr>
          <w:rFonts w:eastAsia="Batang" w:cs="Arial"/>
          <w:szCs w:val="24"/>
        </w:rPr>
      </w:pPr>
      <w:r w:rsidRPr="00E733A7">
        <w:rPr>
          <w:rFonts w:eastAsia="Batang" w:cs="Arial"/>
          <w:b/>
          <w:szCs w:val="24"/>
        </w:rPr>
        <w:t xml:space="preserve">VIGO, MANUEL – GONZALEZ, LADY </w:t>
      </w:r>
      <w:r w:rsidRPr="00E733A7">
        <w:rPr>
          <w:rFonts w:eastAsia="Batang" w:cs="Arial"/>
          <w:szCs w:val="24"/>
        </w:rPr>
        <w:t xml:space="preserve">– </w:t>
      </w:r>
      <w:r w:rsidRPr="00E733A7">
        <w:rPr>
          <w:rFonts w:eastAsia="Batang" w:cs="Arial"/>
          <w:i/>
          <w:szCs w:val="24"/>
        </w:rPr>
        <w:t>CANCIONERO</w:t>
      </w:r>
      <w:r w:rsidRPr="00E733A7">
        <w:rPr>
          <w:rFonts w:eastAsia="Batang" w:cs="Arial"/>
          <w:szCs w:val="24"/>
        </w:rPr>
        <w:t xml:space="preserve"> - ED. STADIUM – BS. AS. – 2001</w:t>
      </w:r>
    </w:p>
    <w:p w14:paraId="057DF4C3" w14:textId="77777777" w:rsidR="004822DA" w:rsidRPr="00E733A7" w:rsidRDefault="004822DA" w:rsidP="004822DA">
      <w:pPr>
        <w:numPr>
          <w:ilvl w:val="0"/>
          <w:numId w:val="7"/>
        </w:numPr>
        <w:spacing w:after="0" w:line="240" w:lineRule="auto"/>
        <w:jc w:val="both"/>
        <w:rPr>
          <w:rFonts w:eastAsia="Batang" w:cs="Arial"/>
          <w:szCs w:val="24"/>
        </w:rPr>
      </w:pPr>
      <w:r w:rsidRPr="00E733A7">
        <w:rPr>
          <w:rFonts w:eastAsia="Batang" w:cs="Arial"/>
          <w:i/>
          <w:szCs w:val="24"/>
        </w:rPr>
        <w:t>APUNTES DE LA CATEDRA</w:t>
      </w:r>
    </w:p>
    <w:p w14:paraId="4C239749" w14:textId="77777777" w:rsidR="004822DA" w:rsidRPr="00E733A7" w:rsidRDefault="004822DA" w:rsidP="004822DA">
      <w:pPr>
        <w:jc w:val="both"/>
        <w:rPr>
          <w:rFonts w:eastAsia="Batang" w:cs="Arial"/>
          <w:szCs w:val="24"/>
        </w:rPr>
      </w:pPr>
    </w:p>
    <w:p w14:paraId="0C6F9913" w14:textId="77777777" w:rsidR="004822DA" w:rsidRPr="00E733A7" w:rsidRDefault="00D16698" w:rsidP="004822DA">
      <w:pPr>
        <w:jc w:val="both"/>
        <w:rPr>
          <w:rFonts w:eastAsia="Batang" w:cs="Arial"/>
          <w:szCs w:val="24"/>
        </w:rPr>
      </w:pPr>
      <w:r w:rsidRPr="00E733A7">
        <w:rPr>
          <w:rFonts w:eastAsia="Batang" w:cs="Arial"/>
          <w:szCs w:val="24"/>
        </w:rPr>
        <w:t>COMPLEMENTARIA:</w:t>
      </w:r>
    </w:p>
    <w:p w14:paraId="3050214E" w14:textId="77777777" w:rsidR="007054C4" w:rsidRPr="00E733A7" w:rsidRDefault="007054C4" w:rsidP="007054C4">
      <w:pPr>
        <w:numPr>
          <w:ilvl w:val="0"/>
          <w:numId w:val="7"/>
        </w:numPr>
        <w:spacing w:after="0" w:line="240" w:lineRule="auto"/>
        <w:jc w:val="both"/>
        <w:rPr>
          <w:rFonts w:eastAsia="Batang" w:cs="Arial"/>
          <w:szCs w:val="24"/>
        </w:rPr>
      </w:pPr>
      <w:r w:rsidRPr="00E733A7">
        <w:rPr>
          <w:rFonts w:eastAsia="Batang" w:cs="Arial"/>
          <w:b/>
          <w:szCs w:val="24"/>
        </w:rPr>
        <w:t xml:space="preserve">BOURDIEU, PIERRE </w:t>
      </w:r>
      <w:r w:rsidRPr="00E733A7">
        <w:rPr>
          <w:rFonts w:eastAsia="Batang" w:cs="Arial"/>
          <w:szCs w:val="24"/>
        </w:rPr>
        <w:t xml:space="preserve">- </w:t>
      </w:r>
      <w:r w:rsidRPr="00E733A7">
        <w:rPr>
          <w:rFonts w:eastAsia="Batang" w:cs="Arial"/>
          <w:i/>
          <w:szCs w:val="24"/>
        </w:rPr>
        <w:t xml:space="preserve">EL SENTIDO PRACTICO  </w:t>
      </w:r>
      <w:r w:rsidRPr="00E733A7">
        <w:rPr>
          <w:rFonts w:eastAsia="Batang" w:cs="Arial"/>
          <w:szCs w:val="24"/>
        </w:rPr>
        <w:t>– TRADUCCION DE ALVARO PAZOS – ED. TAURUS HUMANIDADES – MADRID - 1993</w:t>
      </w:r>
    </w:p>
    <w:p w14:paraId="0D1A780B" w14:textId="77777777" w:rsidR="00CB57AB" w:rsidRPr="00E733A7" w:rsidRDefault="00CB57AB" w:rsidP="00CB57AB">
      <w:pPr>
        <w:numPr>
          <w:ilvl w:val="0"/>
          <w:numId w:val="7"/>
        </w:numPr>
        <w:spacing w:after="0" w:line="240" w:lineRule="auto"/>
        <w:jc w:val="both"/>
        <w:rPr>
          <w:rFonts w:eastAsia="Batang" w:cs="Arial"/>
          <w:bCs/>
          <w:iCs/>
          <w:szCs w:val="24"/>
        </w:rPr>
      </w:pPr>
      <w:r w:rsidRPr="00E733A7">
        <w:rPr>
          <w:rFonts w:eastAsia="Batang" w:cs="Arial"/>
          <w:b/>
          <w:szCs w:val="24"/>
        </w:rPr>
        <w:t xml:space="preserve">BRACHT, WALTER </w:t>
      </w:r>
      <w:r w:rsidRPr="00E733A7">
        <w:rPr>
          <w:rFonts w:eastAsia="Batang" w:cs="Arial"/>
          <w:szCs w:val="24"/>
        </w:rPr>
        <w:t xml:space="preserve">- </w:t>
      </w:r>
      <w:r w:rsidRPr="00E733A7">
        <w:rPr>
          <w:rFonts w:eastAsia="Batang" w:cs="Arial"/>
          <w:i/>
          <w:szCs w:val="24"/>
        </w:rPr>
        <w:t>EDUCACION FISICA Y APRENDIZAJE SOCIAL</w:t>
      </w:r>
      <w:r w:rsidRPr="00E733A7">
        <w:rPr>
          <w:rFonts w:eastAsia="Batang" w:cs="Arial"/>
          <w:bCs/>
          <w:iCs/>
          <w:szCs w:val="24"/>
        </w:rPr>
        <w:t>– ED. VELEZ SARSFIELD – CORDOBA, ARGENTINA - 1995</w:t>
      </w:r>
    </w:p>
    <w:p w14:paraId="4B7BF525" w14:textId="77777777" w:rsidR="007054C4" w:rsidRPr="00E733A7" w:rsidRDefault="007054C4" w:rsidP="007054C4">
      <w:pPr>
        <w:numPr>
          <w:ilvl w:val="0"/>
          <w:numId w:val="7"/>
        </w:numPr>
        <w:spacing w:after="0" w:line="240" w:lineRule="auto"/>
        <w:jc w:val="both"/>
        <w:rPr>
          <w:rFonts w:eastAsia="Batang" w:cs="Arial"/>
          <w:szCs w:val="24"/>
        </w:rPr>
      </w:pPr>
      <w:r w:rsidRPr="00E733A7">
        <w:rPr>
          <w:rFonts w:eastAsia="Batang" w:cs="Arial"/>
          <w:b/>
          <w:szCs w:val="24"/>
        </w:rPr>
        <w:t xml:space="preserve">CALDEIRAS, JOSUE </w:t>
      </w:r>
      <w:r w:rsidRPr="00E733A7">
        <w:rPr>
          <w:rFonts w:eastAsia="Batang" w:cs="Arial"/>
          <w:szCs w:val="24"/>
        </w:rPr>
        <w:t xml:space="preserve">- </w:t>
      </w:r>
      <w:r w:rsidRPr="00E733A7">
        <w:rPr>
          <w:rFonts w:eastAsia="Batang" w:cs="Arial"/>
          <w:i/>
          <w:szCs w:val="24"/>
        </w:rPr>
        <w:t>PSICOLOGIA EVOLUTIVA</w:t>
      </w:r>
      <w:r w:rsidRPr="00E733A7">
        <w:rPr>
          <w:rFonts w:eastAsia="Batang" w:cs="Arial"/>
          <w:szCs w:val="24"/>
        </w:rPr>
        <w:t>– ED. EPALL – RIO DE JANEIRO, BRASIL – 1998</w:t>
      </w:r>
    </w:p>
    <w:p w14:paraId="6D785A4A" w14:textId="77777777" w:rsidR="007054C4" w:rsidRPr="00E733A7" w:rsidRDefault="007054C4" w:rsidP="007054C4">
      <w:pPr>
        <w:numPr>
          <w:ilvl w:val="0"/>
          <w:numId w:val="7"/>
        </w:numPr>
        <w:spacing w:after="0" w:line="240" w:lineRule="auto"/>
        <w:jc w:val="both"/>
        <w:rPr>
          <w:rFonts w:eastAsia="Batang" w:cs="Arial"/>
          <w:szCs w:val="24"/>
        </w:rPr>
      </w:pPr>
      <w:r w:rsidRPr="00E733A7">
        <w:rPr>
          <w:rFonts w:eastAsia="Batang" w:cs="Arial"/>
          <w:b/>
          <w:szCs w:val="24"/>
        </w:rPr>
        <w:t xml:space="preserve">CRISORIO, ADOLFO </w:t>
      </w:r>
      <w:r w:rsidRPr="00E733A7">
        <w:rPr>
          <w:rFonts w:eastAsia="Batang" w:cs="Arial"/>
          <w:szCs w:val="24"/>
        </w:rPr>
        <w:t xml:space="preserve">- </w:t>
      </w:r>
      <w:r w:rsidRPr="00E733A7">
        <w:rPr>
          <w:rFonts w:eastAsia="Batang" w:cs="Arial"/>
          <w:i/>
          <w:szCs w:val="24"/>
        </w:rPr>
        <w:t>APUNTES DE LA CATEDRA MOTRICIDAD – LICENCIATURA EN EDUCACION FISICA</w:t>
      </w:r>
      <w:r w:rsidRPr="00E733A7">
        <w:rPr>
          <w:rFonts w:eastAsia="Batang" w:cs="Arial"/>
          <w:szCs w:val="24"/>
        </w:rPr>
        <w:t xml:space="preserve"> – UNIVERSIDAD NACIONAL DE LA PLATA – </w:t>
      </w:r>
      <w:r w:rsidR="00CB57AB" w:rsidRPr="00E733A7">
        <w:rPr>
          <w:rFonts w:eastAsia="Batang" w:cs="Arial"/>
          <w:szCs w:val="24"/>
        </w:rPr>
        <w:t>BS. AS. - 1998</w:t>
      </w:r>
    </w:p>
    <w:p w14:paraId="3D2CBE85" w14:textId="77777777" w:rsidR="00233936" w:rsidRPr="00E733A7" w:rsidRDefault="00233936" w:rsidP="00233936">
      <w:pPr>
        <w:numPr>
          <w:ilvl w:val="0"/>
          <w:numId w:val="7"/>
        </w:numPr>
        <w:spacing w:after="0" w:line="240" w:lineRule="auto"/>
        <w:jc w:val="both"/>
        <w:rPr>
          <w:rFonts w:eastAsia="Batang" w:cs="Arial"/>
          <w:szCs w:val="24"/>
        </w:rPr>
      </w:pPr>
      <w:r w:rsidRPr="00E733A7">
        <w:rPr>
          <w:rFonts w:eastAsia="Batang" w:cs="Arial"/>
          <w:b/>
          <w:szCs w:val="24"/>
        </w:rPr>
        <w:t xml:space="preserve">ELIAS, NORBERT – DUNNING, ERIC </w:t>
      </w:r>
      <w:r w:rsidRPr="00E733A7">
        <w:rPr>
          <w:rFonts w:eastAsia="Batang" w:cs="Arial"/>
          <w:szCs w:val="24"/>
        </w:rPr>
        <w:t xml:space="preserve">- </w:t>
      </w:r>
      <w:r w:rsidRPr="00E733A7">
        <w:rPr>
          <w:rFonts w:eastAsia="Batang" w:cs="Arial"/>
          <w:i/>
          <w:szCs w:val="24"/>
        </w:rPr>
        <w:t>DEPORTE Y OCIO EN EL PROGRESO DE LA CIVILIZACION</w:t>
      </w:r>
      <w:r w:rsidRPr="00E733A7">
        <w:rPr>
          <w:rFonts w:eastAsia="Batang" w:cs="Arial"/>
          <w:szCs w:val="24"/>
        </w:rPr>
        <w:t>– ED. FONDO DE CULTURA ECONOMICA – MEXICO – 1980</w:t>
      </w:r>
    </w:p>
    <w:p w14:paraId="7895D50C" w14:textId="77777777" w:rsidR="00CB57AB" w:rsidRPr="00E733A7" w:rsidRDefault="00CB57AB" w:rsidP="00CB57AB">
      <w:pPr>
        <w:numPr>
          <w:ilvl w:val="0"/>
          <w:numId w:val="7"/>
        </w:numPr>
        <w:spacing w:after="0" w:line="240" w:lineRule="auto"/>
        <w:jc w:val="both"/>
        <w:rPr>
          <w:rFonts w:eastAsia="Batang" w:cs="Arial"/>
          <w:szCs w:val="24"/>
        </w:rPr>
      </w:pPr>
      <w:r w:rsidRPr="00E733A7">
        <w:rPr>
          <w:rFonts w:eastAsia="Batang" w:cs="Arial"/>
          <w:b/>
          <w:szCs w:val="24"/>
        </w:rPr>
        <w:t xml:space="preserve">GRUPE, OMMO </w:t>
      </w:r>
      <w:r w:rsidRPr="00E733A7">
        <w:rPr>
          <w:rFonts w:eastAsia="Batang" w:cs="Arial"/>
          <w:szCs w:val="24"/>
        </w:rPr>
        <w:t xml:space="preserve">- </w:t>
      </w:r>
      <w:r w:rsidRPr="00E733A7">
        <w:rPr>
          <w:rFonts w:eastAsia="Batang" w:cs="Arial"/>
          <w:i/>
          <w:szCs w:val="24"/>
        </w:rPr>
        <w:t>ESTUDIOS SOBRE UNA TEORIA PEDAGOGICA DE LA EDUCACION FISICA</w:t>
      </w:r>
      <w:r w:rsidRPr="00E733A7">
        <w:rPr>
          <w:rFonts w:eastAsia="Batang" w:cs="Arial"/>
          <w:szCs w:val="24"/>
        </w:rPr>
        <w:t>– INSTITUTO NACIONAL DE EDUCACION FISICA – MADRID – 1976</w:t>
      </w:r>
    </w:p>
    <w:p w14:paraId="271B1A4F" w14:textId="77777777" w:rsidR="00D16698" w:rsidRPr="00E733A7" w:rsidRDefault="007054C4" w:rsidP="00D16698">
      <w:pPr>
        <w:numPr>
          <w:ilvl w:val="0"/>
          <w:numId w:val="7"/>
        </w:numPr>
        <w:spacing w:after="0" w:line="240" w:lineRule="auto"/>
        <w:jc w:val="both"/>
        <w:rPr>
          <w:rFonts w:eastAsia="Batang" w:cs="Arial"/>
          <w:szCs w:val="24"/>
        </w:rPr>
      </w:pPr>
      <w:r w:rsidRPr="00E733A7">
        <w:rPr>
          <w:rFonts w:eastAsia="Batang" w:cs="Arial"/>
          <w:b/>
          <w:szCs w:val="24"/>
        </w:rPr>
        <w:t xml:space="preserve">RIOS, </w:t>
      </w:r>
      <w:r w:rsidR="00D16698" w:rsidRPr="00E733A7">
        <w:rPr>
          <w:rFonts w:eastAsia="Batang" w:cs="Arial"/>
          <w:b/>
          <w:szCs w:val="24"/>
        </w:rPr>
        <w:t xml:space="preserve">GRACIELA – </w:t>
      </w:r>
      <w:r w:rsidRPr="00E733A7">
        <w:rPr>
          <w:rFonts w:eastAsia="Batang" w:cs="Arial"/>
          <w:b/>
          <w:szCs w:val="24"/>
        </w:rPr>
        <w:t xml:space="preserve">DANGUISE, </w:t>
      </w:r>
      <w:r w:rsidR="00D16698" w:rsidRPr="00E733A7">
        <w:rPr>
          <w:rFonts w:eastAsia="Batang" w:cs="Arial"/>
          <w:b/>
          <w:szCs w:val="24"/>
        </w:rPr>
        <w:t xml:space="preserve">JOSE </w:t>
      </w:r>
      <w:r w:rsidRPr="00E733A7">
        <w:rPr>
          <w:rFonts w:eastAsia="Batang" w:cs="Arial"/>
          <w:szCs w:val="24"/>
        </w:rPr>
        <w:t xml:space="preserve">- </w:t>
      </w:r>
      <w:r w:rsidR="00D16698" w:rsidRPr="00E733A7">
        <w:rPr>
          <w:rFonts w:eastAsia="Batang" w:cs="Arial"/>
          <w:i/>
          <w:szCs w:val="24"/>
        </w:rPr>
        <w:t>PRACTICA PEDAGOGICA: UNA MIRADA DE LO SIMPLE A LO COMPLEJO</w:t>
      </w:r>
      <w:r w:rsidR="00D16698" w:rsidRPr="00E733A7">
        <w:rPr>
          <w:rFonts w:eastAsia="Batang" w:cs="Arial"/>
          <w:szCs w:val="24"/>
        </w:rPr>
        <w:t xml:space="preserve"> –– ED. EDICIONES IPEF – CORDOBA, ARGENTINA – 1998</w:t>
      </w:r>
    </w:p>
    <w:p w14:paraId="55CD005F" w14:textId="77777777" w:rsidR="00CB57AB" w:rsidRPr="00E733A7" w:rsidRDefault="00CB57AB" w:rsidP="00CB57AB">
      <w:pPr>
        <w:numPr>
          <w:ilvl w:val="0"/>
          <w:numId w:val="7"/>
        </w:numPr>
        <w:spacing w:after="0" w:line="240" w:lineRule="auto"/>
        <w:jc w:val="both"/>
        <w:rPr>
          <w:rFonts w:eastAsia="Batang" w:cs="Arial"/>
          <w:szCs w:val="24"/>
        </w:rPr>
      </w:pPr>
      <w:r w:rsidRPr="00E733A7">
        <w:rPr>
          <w:rFonts w:eastAsia="Batang" w:cs="Arial"/>
          <w:b/>
          <w:szCs w:val="24"/>
        </w:rPr>
        <w:t xml:space="preserve">WILLIS, PAUL </w:t>
      </w:r>
      <w:r w:rsidRPr="00E733A7">
        <w:rPr>
          <w:rFonts w:eastAsia="Batang" w:cs="Arial"/>
          <w:szCs w:val="24"/>
        </w:rPr>
        <w:t xml:space="preserve">- </w:t>
      </w:r>
      <w:r w:rsidRPr="00E733A7">
        <w:rPr>
          <w:rFonts w:eastAsia="Batang" w:cs="Arial"/>
          <w:i/>
          <w:szCs w:val="24"/>
        </w:rPr>
        <w:t>NOTAS SOBRE METODOS</w:t>
      </w:r>
      <w:r w:rsidRPr="00E733A7">
        <w:rPr>
          <w:rFonts w:eastAsia="Batang" w:cs="Arial"/>
          <w:szCs w:val="24"/>
        </w:rPr>
        <w:t>– TRADUCCION DE PURIFICACION JIMENEZ – MEXICO D. F - ED. HUTCHINSON – LONDRES – 1980</w:t>
      </w:r>
      <w:r w:rsidRPr="00E733A7">
        <w:rPr>
          <w:rFonts w:eastAsia="Batang" w:cs="Arial"/>
          <w:b/>
          <w:szCs w:val="24"/>
        </w:rPr>
        <w:t xml:space="preserve"> </w:t>
      </w:r>
    </w:p>
    <w:p w14:paraId="349414C7" w14:textId="77777777" w:rsidR="004822DA" w:rsidRPr="00E733A7" w:rsidRDefault="004822DA" w:rsidP="004822DA">
      <w:pPr>
        <w:jc w:val="both"/>
        <w:rPr>
          <w:rFonts w:eastAsia="Batang" w:cs="Arial"/>
          <w:szCs w:val="24"/>
        </w:rPr>
      </w:pPr>
    </w:p>
    <w:p w14:paraId="2FEDEF16" w14:textId="68DDC06F" w:rsidR="004822DA" w:rsidRPr="00E733A7" w:rsidRDefault="004822DA" w:rsidP="004822DA">
      <w:pPr>
        <w:jc w:val="right"/>
        <w:rPr>
          <w:rFonts w:eastAsia="Batang" w:cs="Arial"/>
          <w:i/>
          <w:szCs w:val="24"/>
        </w:rPr>
      </w:pPr>
      <w:r w:rsidRPr="00E733A7">
        <w:rPr>
          <w:rFonts w:eastAsia="Batang" w:cs="Arial"/>
          <w:i/>
          <w:szCs w:val="24"/>
        </w:rPr>
        <w:t>SAN FERNANDO DEL VALLE DE CATAMARCA</w:t>
      </w:r>
      <w:r w:rsidR="00D16698" w:rsidRPr="00E733A7">
        <w:rPr>
          <w:rFonts w:eastAsia="Batang" w:cs="Arial"/>
          <w:i/>
          <w:szCs w:val="24"/>
        </w:rPr>
        <w:t xml:space="preserve">, </w:t>
      </w:r>
      <w:r w:rsidR="00033687">
        <w:rPr>
          <w:rFonts w:eastAsia="Batang" w:cs="Arial"/>
          <w:i/>
          <w:szCs w:val="24"/>
        </w:rPr>
        <w:t>marz</w:t>
      </w:r>
      <w:r w:rsidR="00DB6ED9">
        <w:rPr>
          <w:rFonts w:eastAsia="Batang" w:cs="Arial"/>
          <w:i/>
          <w:szCs w:val="24"/>
        </w:rPr>
        <w:t>o de 202</w:t>
      </w:r>
      <w:r w:rsidR="00033687">
        <w:rPr>
          <w:rFonts w:eastAsia="Batang" w:cs="Arial"/>
          <w:i/>
          <w:szCs w:val="24"/>
        </w:rPr>
        <w:t>1</w:t>
      </w:r>
    </w:p>
    <w:sectPr w:rsidR="004822DA" w:rsidRPr="00E733A7" w:rsidSect="00406382">
      <w:headerReference w:type="default" r:id="rId8"/>
      <w:footerReference w:type="default" r:id="rId9"/>
      <w:pgSz w:w="11906" w:h="16838"/>
      <w:pgMar w:top="1276" w:right="141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79808" w14:textId="77777777" w:rsidR="00A7685E" w:rsidRDefault="00A7685E" w:rsidP="00406382">
      <w:pPr>
        <w:spacing w:after="0" w:line="240" w:lineRule="auto"/>
      </w:pPr>
      <w:r>
        <w:separator/>
      </w:r>
    </w:p>
  </w:endnote>
  <w:endnote w:type="continuationSeparator" w:id="0">
    <w:p w14:paraId="79282F4A" w14:textId="77777777" w:rsidR="00A7685E" w:rsidRDefault="00A7685E" w:rsidP="0040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016"/>
      <w:docPartObj>
        <w:docPartGallery w:val="Page Numbers (Bottom of Page)"/>
        <w:docPartUnique/>
      </w:docPartObj>
    </w:sdtPr>
    <w:sdtEndPr>
      <w:rPr>
        <w:sz w:val="16"/>
        <w:szCs w:val="16"/>
      </w:rPr>
    </w:sdtEndPr>
    <w:sdtContent>
      <w:p w14:paraId="76ABF3CF" w14:textId="77777777" w:rsidR="00CB57AB" w:rsidRDefault="00D67CCD">
        <w:pPr>
          <w:pStyle w:val="Piedepgina"/>
          <w:jc w:val="right"/>
        </w:pPr>
        <w:r w:rsidRPr="00406382">
          <w:rPr>
            <w:sz w:val="16"/>
            <w:szCs w:val="16"/>
          </w:rPr>
          <w:fldChar w:fldCharType="begin"/>
        </w:r>
        <w:r w:rsidR="00CB57AB" w:rsidRPr="00406382">
          <w:rPr>
            <w:sz w:val="16"/>
            <w:szCs w:val="16"/>
          </w:rPr>
          <w:instrText xml:space="preserve"> PAGE   \* MERGEFORMAT </w:instrText>
        </w:r>
        <w:r w:rsidRPr="00406382">
          <w:rPr>
            <w:sz w:val="16"/>
            <w:szCs w:val="16"/>
          </w:rPr>
          <w:fldChar w:fldCharType="separate"/>
        </w:r>
        <w:r w:rsidR="0076523F">
          <w:rPr>
            <w:noProof/>
            <w:sz w:val="16"/>
            <w:szCs w:val="16"/>
          </w:rPr>
          <w:t>9</w:t>
        </w:r>
        <w:r w:rsidRPr="00406382">
          <w:rPr>
            <w:sz w:val="16"/>
            <w:szCs w:val="16"/>
          </w:rPr>
          <w:fldChar w:fldCharType="end"/>
        </w:r>
      </w:p>
    </w:sdtContent>
  </w:sdt>
  <w:p w14:paraId="3DB5491B" w14:textId="77777777" w:rsidR="00CB57AB" w:rsidRDefault="00CB5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E676D" w14:textId="77777777" w:rsidR="00A7685E" w:rsidRDefault="00A7685E" w:rsidP="00406382">
      <w:pPr>
        <w:spacing w:after="0" w:line="240" w:lineRule="auto"/>
      </w:pPr>
      <w:r>
        <w:separator/>
      </w:r>
    </w:p>
  </w:footnote>
  <w:footnote w:type="continuationSeparator" w:id="0">
    <w:p w14:paraId="4A850FEC" w14:textId="77777777" w:rsidR="00A7685E" w:rsidRDefault="00A7685E" w:rsidP="0040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B5A98" w14:textId="77777777" w:rsidR="00CB57AB" w:rsidRDefault="00CB57AB">
    <w:pPr>
      <w:pStyle w:val="Encabezado"/>
      <w:rPr>
        <w:sz w:val="16"/>
        <w:szCs w:val="16"/>
      </w:rPr>
    </w:pPr>
    <w:r>
      <w:rPr>
        <w:sz w:val="16"/>
        <w:szCs w:val="16"/>
      </w:rPr>
      <w:t>INSTITUTO SUPERIOR DE EDUCACIÓN FÍSICA</w:t>
    </w:r>
  </w:p>
  <w:p w14:paraId="303F3DB4" w14:textId="77777777" w:rsidR="00CB57AB" w:rsidRPr="00406382" w:rsidRDefault="00CB57AB">
    <w:pPr>
      <w:pStyle w:val="Encabezado"/>
      <w:rPr>
        <w:sz w:val="16"/>
        <w:szCs w:val="16"/>
      </w:rPr>
    </w:pPr>
    <w:r>
      <w:rPr>
        <w:sz w:val="16"/>
        <w:szCs w:val="16"/>
      </w:rPr>
      <w:t xml:space="preserve">                          CATAMARCA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B70"/>
    <w:multiLevelType w:val="hybridMultilevel"/>
    <w:tmpl w:val="37761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F42290"/>
    <w:multiLevelType w:val="hybridMultilevel"/>
    <w:tmpl w:val="0E1A49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9B6E08"/>
    <w:multiLevelType w:val="hybridMultilevel"/>
    <w:tmpl w:val="0F8264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F6F6538"/>
    <w:multiLevelType w:val="hybridMultilevel"/>
    <w:tmpl w:val="DF5A1422"/>
    <w:lvl w:ilvl="0" w:tplc="0C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052004A"/>
    <w:multiLevelType w:val="hybridMultilevel"/>
    <w:tmpl w:val="C2AE1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04E1FB2"/>
    <w:multiLevelType w:val="hybridMultilevel"/>
    <w:tmpl w:val="58226F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4942486"/>
    <w:multiLevelType w:val="hybridMultilevel"/>
    <w:tmpl w:val="D0608080"/>
    <w:lvl w:ilvl="0" w:tplc="0C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6C42288"/>
    <w:multiLevelType w:val="hybridMultilevel"/>
    <w:tmpl w:val="1F961B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8A233E8"/>
    <w:multiLevelType w:val="hybridMultilevel"/>
    <w:tmpl w:val="253CC1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4D980AB7"/>
    <w:multiLevelType w:val="hybridMultilevel"/>
    <w:tmpl w:val="F9E6A732"/>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DEC1FA5"/>
    <w:multiLevelType w:val="hybridMultilevel"/>
    <w:tmpl w:val="537E9F1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2D86AF3"/>
    <w:multiLevelType w:val="hybridMultilevel"/>
    <w:tmpl w:val="591636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2E73FD3"/>
    <w:multiLevelType w:val="hybridMultilevel"/>
    <w:tmpl w:val="30DCD6CC"/>
    <w:lvl w:ilvl="0" w:tplc="02AE453A">
      <w:numFmt w:val="bullet"/>
      <w:lvlText w:val="-"/>
      <w:lvlJc w:val="left"/>
      <w:pPr>
        <w:tabs>
          <w:tab w:val="num" w:pos="720"/>
        </w:tabs>
        <w:ind w:left="720" w:hanging="360"/>
      </w:pPr>
      <w:rPr>
        <w:rFonts w:ascii="Monotype Corsiva" w:eastAsia="Times New Roman" w:hAnsi="Monotype Corsiv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CCC36E8"/>
    <w:multiLevelType w:val="hybridMultilevel"/>
    <w:tmpl w:val="236075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BAB56A3"/>
    <w:multiLevelType w:val="hybridMultilevel"/>
    <w:tmpl w:val="D4BE043A"/>
    <w:lvl w:ilvl="0" w:tplc="0C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E4346E0"/>
    <w:multiLevelType w:val="hybridMultilevel"/>
    <w:tmpl w:val="FB1AD85C"/>
    <w:lvl w:ilvl="0" w:tplc="EF76100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FE077F4"/>
    <w:multiLevelType w:val="hybridMultilevel"/>
    <w:tmpl w:val="38380A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6"/>
  </w:num>
  <w:num w:numId="4">
    <w:abstractNumId w:val="10"/>
  </w:num>
  <w:num w:numId="5">
    <w:abstractNumId w:val="11"/>
  </w:num>
  <w:num w:numId="6">
    <w:abstractNumId w:val="4"/>
  </w:num>
  <w:num w:numId="7">
    <w:abstractNumId w:val="0"/>
  </w:num>
  <w:num w:numId="8">
    <w:abstractNumId w:val="5"/>
  </w:num>
  <w:num w:numId="9">
    <w:abstractNumId w:val="9"/>
  </w:num>
  <w:num w:numId="10">
    <w:abstractNumId w:val="2"/>
  </w:num>
  <w:num w:numId="11">
    <w:abstractNumId w:val="8"/>
  </w:num>
  <w:num w:numId="12">
    <w:abstractNumId w:val="3"/>
  </w:num>
  <w:num w:numId="13">
    <w:abstractNumId w:val="14"/>
  </w:num>
  <w:num w:numId="14">
    <w:abstractNumId w:val="6"/>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82"/>
    <w:rsid w:val="00033687"/>
    <w:rsid w:val="00034782"/>
    <w:rsid w:val="00037504"/>
    <w:rsid w:val="000953F5"/>
    <w:rsid w:val="000A2138"/>
    <w:rsid w:val="000A3A0D"/>
    <w:rsid w:val="000C3681"/>
    <w:rsid w:val="00151997"/>
    <w:rsid w:val="00163097"/>
    <w:rsid w:val="00171915"/>
    <w:rsid w:val="001A3F37"/>
    <w:rsid w:val="001D4D4D"/>
    <w:rsid w:val="00201161"/>
    <w:rsid w:val="00233936"/>
    <w:rsid w:val="002A2D56"/>
    <w:rsid w:val="002A36E1"/>
    <w:rsid w:val="002A483D"/>
    <w:rsid w:val="003139FF"/>
    <w:rsid w:val="00315217"/>
    <w:rsid w:val="003856BD"/>
    <w:rsid w:val="003B03D7"/>
    <w:rsid w:val="003B3452"/>
    <w:rsid w:val="00406382"/>
    <w:rsid w:val="00407D10"/>
    <w:rsid w:val="00415E8C"/>
    <w:rsid w:val="00452F66"/>
    <w:rsid w:val="0047145C"/>
    <w:rsid w:val="004822DA"/>
    <w:rsid w:val="004B2689"/>
    <w:rsid w:val="004D77A2"/>
    <w:rsid w:val="00532FA4"/>
    <w:rsid w:val="005A62E9"/>
    <w:rsid w:val="005B320A"/>
    <w:rsid w:val="005C69CD"/>
    <w:rsid w:val="006143E6"/>
    <w:rsid w:val="006203E8"/>
    <w:rsid w:val="00644453"/>
    <w:rsid w:val="006E0FB7"/>
    <w:rsid w:val="007054C4"/>
    <w:rsid w:val="00725E10"/>
    <w:rsid w:val="0074554F"/>
    <w:rsid w:val="0076523F"/>
    <w:rsid w:val="007D0145"/>
    <w:rsid w:val="008473A4"/>
    <w:rsid w:val="00861ACF"/>
    <w:rsid w:val="00885087"/>
    <w:rsid w:val="008C7BB4"/>
    <w:rsid w:val="008F3328"/>
    <w:rsid w:val="00965F61"/>
    <w:rsid w:val="00985100"/>
    <w:rsid w:val="009B2B2E"/>
    <w:rsid w:val="00A7685E"/>
    <w:rsid w:val="00A77260"/>
    <w:rsid w:val="00A8409E"/>
    <w:rsid w:val="00A85125"/>
    <w:rsid w:val="00AA58D5"/>
    <w:rsid w:val="00AE145B"/>
    <w:rsid w:val="00AE2130"/>
    <w:rsid w:val="00AE40CB"/>
    <w:rsid w:val="00B45E8C"/>
    <w:rsid w:val="00B95597"/>
    <w:rsid w:val="00BF5BB4"/>
    <w:rsid w:val="00C41D21"/>
    <w:rsid w:val="00C65BC2"/>
    <w:rsid w:val="00CB57AB"/>
    <w:rsid w:val="00D16698"/>
    <w:rsid w:val="00D35D99"/>
    <w:rsid w:val="00D67CCD"/>
    <w:rsid w:val="00DB6ED9"/>
    <w:rsid w:val="00DC19C9"/>
    <w:rsid w:val="00DD1E73"/>
    <w:rsid w:val="00DE66EB"/>
    <w:rsid w:val="00E310EC"/>
    <w:rsid w:val="00E37CF3"/>
    <w:rsid w:val="00E733A7"/>
    <w:rsid w:val="00EF5F35"/>
    <w:rsid w:val="00F03CDC"/>
    <w:rsid w:val="00F437AE"/>
    <w:rsid w:val="00FF0E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70EC07"/>
  <w15:docId w15:val="{95759EAE-47D4-46F4-9AB4-6A9CF5F7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063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06382"/>
  </w:style>
  <w:style w:type="paragraph" w:styleId="Piedepgina">
    <w:name w:val="footer"/>
    <w:basedOn w:val="Normal"/>
    <w:link w:val="PiedepginaCar"/>
    <w:uiPriority w:val="99"/>
    <w:unhideWhenUsed/>
    <w:rsid w:val="004063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382"/>
  </w:style>
  <w:style w:type="paragraph" w:styleId="Textodeglobo">
    <w:name w:val="Balloon Text"/>
    <w:basedOn w:val="Normal"/>
    <w:link w:val="TextodegloboCar"/>
    <w:uiPriority w:val="99"/>
    <w:semiHidden/>
    <w:unhideWhenUsed/>
    <w:rsid w:val="00A85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125"/>
    <w:rPr>
      <w:rFonts w:ascii="Tahoma" w:hAnsi="Tahoma" w:cs="Tahoma"/>
      <w:sz w:val="16"/>
      <w:szCs w:val="16"/>
    </w:rPr>
  </w:style>
  <w:style w:type="paragraph" w:styleId="Prrafodelista">
    <w:name w:val="List Paragraph"/>
    <w:basedOn w:val="Normal"/>
    <w:uiPriority w:val="34"/>
    <w:qFormat/>
    <w:rsid w:val="000A2138"/>
    <w:pPr>
      <w:ind w:left="720"/>
      <w:contextualSpacing/>
    </w:pPr>
  </w:style>
  <w:style w:type="paragraph" w:styleId="NormalWeb">
    <w:name w:val="Normal (Web)"/>
    <w:basedOn w:val="Normal"/>
    <w:uiPriority w:val="99"/>
    <w:semiHidden/>
    <w:unhideWhenUsed/>
    <w:rsid w:val="00644453"/>
    <w:pPr>
      <w:spacing w:before="100" w:beforeAutospacing="1" w:after="100" w:afterAutospacing="1" w:line="240" w:lineRule="auto"/>
    </w:pPr>
    <w:rPr>
      <w:rFonts w:ascii="Times New Roman" w:eastAsiaTheme="minorEastAsia"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57089">
      <w:bodyDiv w:val="1"/>
      <w:marLeft w:val="0"/>
      <w:marRight w:val="0"/>
      <w:marTop w:val="0"/>
      <w:marBottom w:val="0"/>
      <w:divBdr>
        <w:top w:val="none" w:sz="0" w:space="0" w:color="auto"/>
        <w:left w:val="none" w:sz="0" w:space="0" w:color="auto"/>
        <w:bottom w:val="none" w:sz="0" w:space="0" w:color="auto"/>
        <w:right w:val="none" w:sz="0" w:space="0" w:color="auto"/>
      </w:divBdr>
    </w:div>
    <w:div w:id="645672456">
      <w:bodyDiv w:val="1"/>
      <w:marLeft w:val="0"/>
      <w:marRight w:val="0"/>
      <w:marTop w:val="0"/>
      <w:marBottom w:val="0"/>
      <w:divBdr>
        <w:top w:val="none" w:sz="0" w:space="0" w:color="auto"/>
        <w:left w:val="none" w:sz="0" w:space="0" w:color="auto"/>
        <w:bottom w:val="none" w:sz="0" w:space="0" w:color="auto"/>
        <w:right w:val="none" w:sz="0" w:space="0" w:color="auto"/>
      </w:divBdr>
    </w:div>
    <w:div w:id="12903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1996</Words>
  <Characters>10981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Usuario</cp:lastModifiedBy>
  <cp:revision>4</cp:revision>
  <cp:lastPrinted>2014-04-27T16:33:00Z</cp:lastPrinted>
  <dcterms:created xsi:type="dcterms:W3CDTF">2021-06-11T02:11:00Z</dcterms:created>
  <dcterms:modified xsi:type="dcterms:W3CDTF">2021-06-11T21:52:00Z</dcterms:modified>
</cp:coreProperties>
</file>